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F3" w:rsidRDefault="003155F3" w:rsidP="003155F3">
      <w:pPr>
        <w:shd w:val="clear" w:color="auto" w:fill="FFFFFF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8"/>
        </w:rPr>
        <w:t xml:space="preserve">JAN ARONSON </w:t>
      </w:r>
      <w:r w:rsidRPr="00521586">
        <w:rPr>
          <w:rFonts w:ascii="Century Gothic" w:hAnsi="Century Gothic"/>
          <w:i/>
          <w:sz w:val="20"/>
        </w:rPr>
        <w:t>American</w:t>
      </w:r>
      <w:r w:rsidRPr="00521586">
        <w:rPr>
          <w:rFonts w:ascii="Century Gothic" w:hAnsi="Century Gothic"/>
          <w:b/>
          <w:sz w:val="20"/>
        </w:rPr>
        <w:t xml:space="preserve"> </w:t>
      </w:r>
      <w:r w:rsidRPr="00521586">
        <w:rPr>
          <w:rFonts w:ascii="Century Gothic" w:hAnsi="Century Gothic"/>
          <w:sz w:val="20"/>
        </w:rPr>
        <w:t>(</w:t>
      </w:r>
      <w:r w:rsidRPr="00521586">
        <w:rPr>
          <w:rFonts w:ascii="Century Gothic" w:hAnsi="Century Gothic"/>
          <w:i/>
          <w:sz w:val="20"/>
        </w:rPr>
        <w:t>b.19</w:t>
      </w:r>
      <w:r>
        <w:rPr>
          <w:rFonts w:ascii="Century Gothic" w:hAnsi="Century Gothic"/>
          <w:i/>
          <w:sz w:val="20"/>
        </w:rPr>
        <w:t>49</w:t>
      </w:r>
      <w:r w:rsidRPr="00521586">
        <w:rPr>
          <w:rFonts w:ascii="Century Gothic" w:hAnsi="Century Gothic"/>
          <w:sz w:val="20"/>
        </w:rPr>
        <w:t>)</w:t>
      </w:r>
    </w:p>
    <w:p w:rsidR="003155F3" w:rsidRDefault="003155F3" w:rsidP="003155F3">
      <w:pPr>
        <w:shd w:val="clear" w:color="auto" w:fill="FFFFFF"/>
        <w:rPr>
          <w:rFonts w:ascii="Century Gothic" w:hAnsi="Century Gothic"/>
          <w:sz w:val="20"/>
        </w:rPr>
      </w:pP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b/>
          <w:sz w:val="22"/>
        </w:rPr>
      </w:pPr>
      <w:r w:rsidRPr="00A70B94">
        <w:rPr>
          <w:rFonts w:ascii="Century Gothic" w:hAnsi="Century Gothic"/>
          <w:b/>
          <w:sz w:val="22"/>
        </w:rPr>
        <w:t>EDUCATION</w:t>
      </w: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b/>
          <w:sz w:val="22"/>
        </w:rPr>
      </w:pP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1973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  <w:t>MFA, Pratt Institute, Brooklyn, NY</w:t>
      </w:r>
      <w:r w:rsidRPr="005F6354">
        <w:rPr>
          <w:rFonts w:ascii="Century Gothic" w:hAnsi="Century Gothic"/>
          <w:sz w:val="20"/>
        </w:rPr>
        <w:tab/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1971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  <w:t>BA, University of New Orleans, New Orleans, LA</w:t>
      </w: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2"/>
        </w:rPr>
      </w:pP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b/>
          <w:sz w:val="22"/>
        </w:rPr>
      </w:pPr>
      <w:r w:rsidRPr="00A70B94">
        <w:rPr>
          <w:rFonts w:ascii="Century Gothic" w:hAnsi="Century Gothic"/>
          <w:b/>
          <w:sz w:val="22"/>
        </w:rPr>
        <w:t>SOLO EXHIBITIONS</w:t>
      </w: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b/>
          <w:sz w:val="22"/>
        </w:rPr>
      </w:pP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2013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 xml:space="preserve">The Bronfman </w:t>
      </w:r>
      <w:proofErr w:type="spellStart"/>
      <w:r w:rsidRPr="005F6354">
        <w:rPr>
          <w:rFonts w:ascii="Century Gothic" w:hAnsi="Century Gothic"/>
          <w:i/>
          <w:sz w:val="20"/>
        </w:rPr>
        <w:t>Haggadah</w:t>
      </w:r>
      <w:proofErr w:type="spellEnd"/>
      <w:r w:rsidRPr="005F6354">
        <w:rPr>
          <w:rFonts w:ascii="Century Gothic" w:hAnsi="Century Gothic"/>
          <w:sz w:val="20"/>
        </w:rPr>
        <w:t>, Illustrations, Hebrew Union College Museum, New York, NY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2010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Water</w:t>
      </w:r>
      <w:r w:rsidRPr="005F6354">
        <w:rPr>
          <w:rFonts w:ascii="Century Gothic" w:hAnsi="Century Gothic"/>
          <w:sz w:val="20"/>
        </w:rPr>
        <w:t>, Gail Severn Gallery, Ketchum, ID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Water</w:t>
      </w:r>
      <w:r w:rsidRPr="005F6354">
        <w:rPr>
          <w:rFonts w:ascii="Century Gothic" w:hAnsi="Century Gothic"/>
          <w:sz w:val="20"/>
        </w:rPr>
        <w:t>, DFN Gallery, New York, NY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2009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Jan Aronson Paintings</w:t>
      </w:r>
      <w:r w:rsidRPr="005F6354">
        <w:rPr>
          <w:rFonts w:ascii="Century Gothic" w:hAnsi="Century Gothic"/>
          <w:sz w:val="20"/>
        </w:rPr>
        <w:t xml:space="preserve">, </w:t>
      </w:r>
      <w:proofErr w:type="gramStart"/>
      <w:r w:rsidRPr="005F6354">
        <w:rPr>
          <w:rFonts w:ascii="Century Gothic" w:hAnsi="Century Gothic"/>
          <w:sz w:val="20"/>
        </w:rPr>
        <w:t>The</w:t>
      </w:r>
      <w:proofErr w:type="gramEnd"/>
      <w:r w:rsidRPr="005F6354">
        <w:rPr>
          <w:rFonts w:ascii="Century Gothic" w:hAnsi="Century Gothic"/>
          <w:sz w:val="20"/>
        </w:rPr>
        <w:t xml:space="preserve"> Durst Organization Presents, 1133 Avenue of the Americas, New York, NY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Jan Aronson Paintings</w:t>
      </w:r>
      <w:r w:rsidRPr="005F6354">
        <w:rPr>
          <w:rFonts w:ascii="Century Gothic" w:hAnsi="Century Gothic"/>
          <w:sz w:val="20"/>
        </w:rPr>
        <w:t xml:space="preserve">, </w:t>
      </w:r>
      <w:proofErr w:type="gramStart"/>
      <w:r w:rsidRPr="005F6354">
        <w:rPr>
          <w:rFonts w:ascii="Century Gothic" w:hAnsi="Century Gothic"/>
          <w:sz w:val="20"/>
        </w:rPr>
        <w:t>The</w:t>
      </w:r>
      <w:proofErr w:type="gramEnd"/>
      <w:r w:rsidRPr="005F6354">
        <w:rPr>
          <w:rFonts w:ascii="Century Gothic" w:hAnsi="Century Gothic"/>
          <w:sz w:val="20"/>
        </w:rPr>
        <w:t xml:space="preserve"> Durst Organization Presents, 733 3</w:t>
      </w:r>
      <w:r w:rsidRPr="005F6354">
        <w:rPr>
          <w:rFonts w:ascii="Century Gothic" w:hAnsi="Century Gothic"/>
          <w:sz w:val="20"/>
          <w:vertAlign w:val="superscript"/>
        </w:rPr>
        <w:t>rd</w:t>
      </w:r>
      <w:r w:rsidRPr="005F6354">
        <w:rPr>
          <w:rFonts w:ascii="Century Gothic" w:hAnsi="Century Gothic"/>
          <w:sz w:val="20"/>
        </w:rPr>
        <w:t xml:space="preserve"> Avenue of the Americas, New York, NY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2008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While Rome Burns</w:t>
      </w:r>
      <w:r w:rsidRPr="005F6354">
        <w:rPr>
          <w:rFonts w:ascii="Century Gothic" w:hAnsi="Century Gothic"/>
          <w:sz w:val="20"/>
        </w:rPr>
        <w:t>, Migration Gallery, Charlottesville, VA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While Rome Burns</w:t>
      </w:r>
      <w:r w:rsidRPr="005F6354">
        <w:rPr>
          <w:rFonts w:ascii="Century Gothic" w:hAnsi="Century Gothic"/>
          <w:sz w:val="20"/>
        </w:rPr>
        <w:t>, Gail Severn Gallery, Ketchum, ID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2006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Mystery</w:t>
      </w:r>
      <w:r w:rsidRPr="005F6354">
        <w:rPr>
          <w:rFonts w:ascii="Century Gothic" w:hAnsi="Century Gothic"/>
          <w:sz w:val="20"/>
        </w:rPr>
        <w:t xml:space="preserve">, </w:t>
      </w:r>
      <w:proofErr w:type="gramStart"/>
      <w:r w:rsidRPr="005F6354">
        <w:rPr>
          <w:rFonts w:ascii="Century Gothic" w:hAnsi="Century Gothic"/>
          <w:i/>
          <w:sz w:val="20"/>
        </w:rPr>
        <w:t>The</w:t>
      </w:r>
      <w:proofErr w:type="gramEnd"/>
      <w:r w:rsidRPr="005F6354">
        <w:rPr>
          <w:rFonts w:ascii="Century Gothic" w:hAnsi="Century Gothic"/>
          <w:i/>
          <w:sz w:val="20"/>
        </w:rPr>
        <w:t xml:space="preserve"> Leaves Series</w:t>
      </w:r>
      <w:r w:rsidRPr="005F6354">
        <w:rPr>
          <w:rFonts w:ascii="Century Gothic" w:hAnsi="Century Gothic"/>
          <w:sz w:val="20"/>
        </w:rPr>
        <w:t>, Gail Severn Gallery, Ketchum, ID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Mystery, The Leaves Series</w:t>
      </w:r>
      <w:r w:rsidRPr="005F6354">
        <w:rPr>
          <w:rFonts w:ascii="Century Gothic" w:hAnsi="Century Gothic"/>
          <w:sz w:val="20"/>
        </w:rPr>
        <w:t xml:space="preserve">, Les </w:t>
      </w:r>
      <w:proofErr w:type="spellStart"/>
      <w:r w:rsidRPr="005F6354">
        <w:rPr>
          <w:rFonts w:ascii="Century Gothic" w:hAnsi="Century Gothic"/>
          <w:sz w:val="20"/>
        </w:rPr>
        <w:t>Yeux</w:t>
      </w:r>
      <w:proofErr w:type="spellEnd"/>
      <w:r w:rsidRPr="005F6354">
        <w:rPr>
          <w:rFonts w:ascii="Century Gothic" w:hAnsi="Century Gothic"/>
          <w:sz w:val="20"/>
        </w:rPr>
        <w:t xml:space="preserve"> de Monde Gallery, Charlottesville, VA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2005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A Reverence for Nature</w:t>
      </w:r>
      <w:r w:rsidRPr="005F6354">
        <w:rPr>
          <w:rFonts w:ascii="Century Gothic" w:hAnsi="Century Gothic"/>
          <w:sz w:val="20"/>
        </w:rPr>
        <w:t>, Hebrew Union College, New York, NY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2004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Jan Aronson, Paintings and Works on Paper</w:t>
      </w:r>
      <w:r w:rsidRPr="005F6354">
        <w:rPr>
          <w:rFonts w:ascii="Century Gothic" w:hAnsi="Century Gothic"/>
          <w:sz w:val="20"/>
        </w:rPr>
        <w:t xml:space="preserve">, Jan Van der </w:t>
      </w:r>
      <w:proofErr w:type="spellStart"/>
      <w:r w:rsidRPr="005F6354">
        <w:rPr>
          <w:rFonts w:ascii="Century Gothic" w:hAnsi="Century Gothic"/>
          <w:sz w:val="20"/>
        </w:rPr>
        <w:t>Togt</w:t>
      </w:r>
      <w:proofErr w:type="spellEnd"/>
      <w:r w:rsidRPr="005F6354">
        <w:rPr>
          <w:rFonts w:ascii="Century Gothic" w:hAnsi="Century Gothic"/>
          <w:sz w:val="20"/>
        </w:rPr>
        <w:t xml:space="preserve"> Museum, Amsterdam, The Netherlands 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Jan Aronson, Paintings and Works on Paper</w:t>
      </w:r>
      <w:r w:rsidRPr="005F6354">
        <w:rPr>
          <w:rFonts w:ascii="Century Gothic" w:hAnsi="Century Gothic"/>
          <w:sz w:val="20"/>
        </w:rPr>
        <w:t xml:space="preserve">, Winston </w:t>
      </w:r>
      <w:proofErr w:type="spellStart"/>
      <w:r w:rsidRPr="005F6354">
        <w:rPr>
          <w:rFonts w:ascii="Century Gothic" w:hAnsi="Century Gothic"/>
          <w:sz w:val="20"/>
        </w:rPr>
        <w:t>Wachter</w:t>
      </w:r>
      <w:proofErr w:type="spellEnd"/>
      <w:r w:rsidRPr="005F6354">
        <w:rPr>
          <w:rFonts w:ascii="Century Gothic" w:hAnsi="Century Gothic"/>
          <w:sz w:val="20"/>
        </w:rPr>
        <w:t xml:space="preserve"> Fine Art, Seattle, WA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2003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Jan Aronson, Paintings and Works on Paper</w:t>
      </w:r>
      <w:r w:rsidRPr="005F6354">
        <w:rPr>
          <w:rFonts w:ascii="Century Gothic" w:hAnsi="Century Gothic"/>
          <w:sz w:val="20"/>
        </w:rPr>
        <w:t>, Ochi Gallery, Ketchum ID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2002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A Reverence for Nature</w:t>
      </w:r>
      <w:r w:rsidRPr="005F6354">
        <w:rPr>
          <w:rFonts w:ascii="Century Gothic" w:hAnsi="Century Gothic"/>
          <w:sz w:val="20"/>
        </w:rPr>
        <w:t xml:space="preserve">, June </w:t>
      </w:r>
      <w:proofErr w:type="spellStart"/>
      <w:r w:rsidRPr="005F6354">
        <w:rPr>
          <w:rFonts w:ascii="Century Gothic" w:hAnsi="Century Gothic"/>
          <w:sz w:val="20"/>
        </w:rPr>
        <w:t>Goldfinger</w:t>
      </w:r>
      <w:proofErr w:type="spellEnd"/>
      <w:r w:rsidRPr="005F6354">
        <w:rPr>
          <w:rFonts w:ascii="Century Gothic" w:hAnsi="Century Gothic"/>
          <w:sz w:val="20"/>
        </w:rPr>
        <w:t xml:space="preserve"> Collection at KGS, Katonah, NY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Jan Aronson</w:t>
      </w:r>
      <w:r w:rsidRPr="005F6354">
        <w:rPr>
          <w:rFonts w:ascii="Century Gothic" w:hAnsi="Century Gothic"/>
          <w:sz w:val="20"/>
        </w:rPr>
        <w:t>, Stuart Kingston Galleries, Wilmington, DE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2001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Elements: New Work of Jan Aronson</w:t>
      </w:r>
      <w:r w:rsidRPr="005F6354">
        <w:rPr>
          <w:rFonts w:ascii="Century Gothic" w:hAnsi="Century Gothic"/>
          <w:sz w:val="20"/>
        </w:rPr>
        <w:t>, University of Virginia Art Museum, Charlottesville, VA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Jan Aronson</w:t>
      </w:r>
      <w:r w:rsidRPr="005F6354">
        <w:rPr>
          <w:rFonts w:ascii="Century Gothic" w:hAnsi="Century Gothic"/>
          <w:sz w:val="20"/>
        </w:rPr>
        <w:t>, M/3 Studio, Miami, FL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i/>
          <w:sz w:val="20"/>
        </w:rPr>
        <w:tab/>
      </w:r>
      <w:r w:rsidRPr="005F6354">
        <w:rPr>
          <w:rFonts w:ascii="Century Gothic" w:hAnsi="Century Gothic"/>
          <w:i/>
          <w:sz w:val="20"/>
        </w:rPr>
        <w:tab/>
        <w:t>Portraits of Place</w:t>
      </w:r>
      <w:r w:rsidRPr="005F6354">
        <w:rPr>
          <w:rFonts w:ascii="Century Gothic" w:hAnsi="Century Gothic"/>
          <w:sz w:val="20"/>
        </w:rPr>
        <w:t xml:space="preserve">, United Nations, Geneva, Switzerland 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2000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Cloud Triptychs</w:t>
      </w:r>
      <w:r w:rsidRPr="005F6354">
        <w:rPr>
          <w:rFonts w:ascii="Century Gothic" w:hAnsi="Century Gothic"/>
          <w:sz w:val="20"/>
        </w:rPr>
        <w:t xml:space="preserve">, </w:t>
      </w:r>
      <w:proofErr w:type="spellStart"/>
      <w:r w:rsidRPr="005F6354">
        <w:rPr>
          <w:rFonts w:ascii="Century Gothic" w:hAnsi="Century Gothic"/>
          <w:sz w:val="20"/>
        </w:rPr>
        <w:t>Makor</w:t>
      </w:r>
      <w:proofErr w:type="spellEnd"/>
      <w:r w:rsidRPr="005F6354">
        <w:rPr>
          <w:rFonts w:ascii="Century Gothic" w:hAnsi="Century Gothic"/>
          <w:sz w:val="20"/>
        </w:rPr>
        <w:t xml:space="preserve"> Center, New York, NY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1999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Portraits of Place, A Ten Year Retrospective</w:t>
      </w:r>
      <w:r w:rsidRPr="005F6354">
        <w:rPr>
          <w:rFonts w:ascii="Century Gothic" w:hAnsi="Century Gothic"/>
          <w:sz w:val="20"/>
        </w:rPr>
        <w:t>, Thomas J. Walsh Art Gallery, Quick Center for the Arts, Fairfield University, Fairfield, CT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Cloud Triptychs</w:t>
      </w:r>
      <w:r w:rsidRPr="005F6354">
        <w:rPr>
          <w:rFonts w:ascii="Century Gothic" w:hAnsi="Century Gothic"/>
          <w:sz w:val="20"/>
        </w:rPr>
        <w:t>, Anne Reed Gallery, Ketchum, ID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1998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  <w:t xml:space="preserve">Winston </w:t>
      </w:r>
      <w:proofErr w:type="spellStart"/>
      <w:r w:rsidRPr="005F6354">
        <w:rPr>
          <w:rFonts w:ascii="Century Gothic" w:hAnsi="Century Gothic"/>
          <w:sz w:val="20"/>
        </w:rPr>
        <w:t>Wachter</w:t>
      </w:r>
      <w:proofErr w:type="spellEnd"/>
      <w:r w:rsidRPr="005F6354">
        <w:rPr>
          <w:rFonts w:ascii="Century Gothic" w:hAnsi="Century Gothic"/>
          <w:sz w:val="20"/>
        </w:rPr>
        <w:t xml:space="preserve"> Fine Art, New York, NY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1997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Two Views of Landscape Paintings</w:t>
      </w:r>
      <w:r w:rsidRPr="005F6354">
        <w:rPr>
          <w:rFonts w:ascii="Century Gothic" w:hAnsi="Century Gothic"/>
          <w:sz w:val="20"/>
        </w:rPr>
        <w:t>, Hahn Gallery, Philadelphia, PA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1996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  <w:t xml:space="preserve">Winston </w:t>
      </w:r>
      <w:proofErr w:type="spellStart"/>
      <w:r w:rsidRPr="005F6354">
        <w:rPr>
          <w:rFonts w:ascii="Century Gothic" w:hAnsi="Century Gothic"/>
          <w:sz w:val="20"/>
        </w:rPr>
        <w:t>Wachter</w:t>
      </w:r>
      <w:proofErr w:type="spellEnd"/>
      <w:r w:rsidRPr="005F6354">
        <w:rPr>
          <w:rFonts w:ascii="Century Gothic" w:hAnsi="Century Gothic"/>
          <w:sz w:val="20"/>
        </w:rPr>
        <w:t xml:space="preserve"> Fine Art, New York, NY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1995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A Continuing Vision</w:t>
      </w:r>
      <w:r w:rsidRPr="005F6354">
        <w:rPr>
          <w:rFonts w:ascii="Century Gothic" w:hAnsi="Century Gothic"/>
          <w:sz w:val="20"/>
        </w:rPr>
        <w:t>, Anne Reed Gallery, Ketchum, ID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1994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  <w:t>Anne Reed Gallery, Ketchum, ID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1991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  <w:t>Stuart Kingston, Wilmington, DE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1988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proofErr w:type="spellStart"/>
      <w:r w:rsidRPr="005F6354">
        <w:rPr>
          <w:rFonts w:ascii="Century Gothic" w:hAnsi="Century Gothic"/>
          <w:sz w:val="20"/>
        </w:rPr>
        <w:t>Helio</w:t>
      </w:r>
      <w:proofErr w:type="spellEnd"/>
      <w:r w:rsidRPr="005F6354">
        <w:rPr>
          <w:rFonts w:ascii="Century Gothic" w:hAnsi="Century Gothic"/>
          <w:sz w:val="20"/>
        </w:rPr>
        <w:t xml:space="preserve"> Galleries, New York, NY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1985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  <w:t>University of New Orleans, New Orleans, LA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1982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proofErr w:type="spellStart"/>
      <w:r w:rsidRPr="005F6354">
        <w:rPr>
          <w:rFonts w:ascii="Century Gothic" w:hAnsi="Century Gothic"/>
          <w:sz w:val="20"/>
        </w:rPr>
        <w:t>McKissick</w:t>
      </w:r>
      <w:proofErr w:type="spellEnd"/>
      <w:r w:rsidRPr="005F6354">
        <w:rPr>
          <w:rFonts w:ascii="Century Gothic" w:hAnsi="Century Gothic"/>
          <w:sz w:val="20"/>
        </w:rPr>
        <w:t xml:space="preserve"> Museum, University of South Carolina, Columbia, SC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1981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  <w:t>Christine Price Gallery, Castleton State College, Castleton, VT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1980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  <w:t>University of New Orleans, New Orleans, LA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1979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  <w:t>Southern Vermont Art Center, Manchester, VT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  <w:t>Green Mountain College, Poultney, VT</w:t>
      </w: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ab/>
      </w:r>
      <w:r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>Weston Playhouse Art Gallery, Weston, VT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  <w:t>Park McCullough House, North Bennington, VT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1978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  <w:t>Henri Gallery, Washington, DC</w:t>
      </w:r>
    </w:p>
    <w:p w:rsidR="003155F3" w:rsidRPr="005F635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1976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  <w:t>Bienville Gallery, New Orleans, LA</w:t>
      </w:r>
    </w:p>
    <w:p w:rsidR="003155F3" w:rsidRPr="00FF65E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  <w:sz w:val="22"/>
        </w:rPr>
      </w:pPr>
    </w:p>
    <w:p w:rsidR="003155F3" w:rsidRPr="00A70B94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b/>
          <w:sz w:val="22"/>
        </w:rPr>
      </w:pPr>
      <w:r w:rsidRPr="00A70B94">
        <w:rPr>
          <w:rFonts w:ascii="Century Gothic" w:hAnsi="Century Gothic"/>
          <w:b/>
          <w:sz w:val="22"/>
        </w:rPr>
        <w:t>SELECTED GROUP EXHIBITIONS</w:t>
      </w:r>
    </w:p>
    <w:p w:rsidR="003155F3" w:rsidRPr="00B92AAF" w:rsidRDefault="003155F3" w:rsidP="003155F3">
      <w:pPr>
        <w:tabs>
          <w:tab w:val="left" w:pos="1080"/>
          <w:tab w:val="left" w:pos="1440"/>
        </w:tabs>
        <w:ind w:left="1440" w:hanging="1440"/>
        <w:contextualSpacing/>
        <w:rPr>
          <w:rFonts w:ascii="Century Gothic" w:eastAsia="Times New Roman" w:hAnsi="Century Gothic"/>
          <w:sz w:val="20"/>
        </w:rPr>
      </w:pPr>
      <w:r>
        <w:rPr>
          <w:rFonts w:ascii="Century Gothic" w:eastAsia="Times New Roman" w:hAnsi="Century Gothic"/>
          <w:sz w:val="20"/>
        </w:rPr>
        <w:t>2014-</w:t>
      </w:r>
      <w:proofErr w:type="gramStart"/>
      <w:r>
        <w:rPr>
          <w:rFonts w:ascii="Century Gothic" w:eastAsia="Times New Roman" w:hAnsi="Century Gothic"/>
          <w:sz w:val="20"/>
        </w:rPr>
        <w:t xml:space="preserve">15  </w:t>
      </w:r>
      <w:r>
        <w:rPr>
          <w:rFonts w:ascii="Century Gothic" w:eastAsia="Times New Roman" w:hAnsi="Century Gothic"/>
          <w:i/>
          <w:sz w:val="20"/>
        </w:rPr>
        <w:t>46</w:t>
      </w:r>
      <w:r>
        <w:rPr>
          <w:rFonts w:ascii="Century Gothic" w:eastAsia="Times New Roman" w:hAnsi="Century Gothic"/>
          <w:i/>
          <w:sz w:val="20"/>
          <w:vertAlign w:val="superscript"/>
        </w:rPr>
        <w:t>th</w:t>
      </w:r>
      <w:proofErr w:type="gramEnd"/>
      <w:r>
        <w:rPr>
          <w:rFonts w:ascii="Century Gothic" w:eastAsia="Times New Roman" w:hAnsi="Century Gothic"/>
          <w:i/>
          <w:sz w:val="20"/>
        </w:rPr>
        <w:t xml:space="preserve"> Collector’s Show and Sale</w:t>
      </w:r>
      <w:r>
        <w:rPr>
          <w:rFonts w:ascii="Century Gothic" w:eastAsia="Times New Roman" w:hAnsi="Century Gothic"/>
          <w:sz w:val="20"/>
        </w:rPr>
        <w:t>, Arkansas Art Center, Little Rock, AR</w:t>
      </w:r>
    </w:p>
    <w:p w:rsidR="003155F3" w:rsidRPr="005F6354" w:rsidRDefault="003155F3" w:rsidP="003155F3">
      <w:pPr>
        <w:widowControl w:val="0"/>
        <w:tabs>
          <w:tab w:val="left" w:pos="560"/>
          <w:tab w:val="left" w:pos="81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2010-12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Art in Embassies</w:t>
      </w:r>
      <w:r w:rsidRPr="005F6354">
        <w:rPr>
          <w:rFonts w:ascii="Century Gothic" w:hAnsi="Century Gothic"/>
          <w:sz w:val="20"/>
        </w:rPr>
        <w:t xml:space="preserve">, US Embassy, Bangkok Thailand 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2010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Women Artists in Louisiana 1965-2010</w:t>
      </w:r>
      <w:r w:rsidRPr="005F6354">
        <w:rPr>
          <w:rFonts w:ascii="Century Gothic" w:hAnsi="Century Gothic"/>
          <w:sz w:val="20"/>
        </w:rPr>
        <w:t>, New Orleans Museum of Art, New Orleans, LA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Gallery Artists</w:t>
      </w:r>
      <w:r w:rsidRPr="005F6354">
        <w:rPr>
          <w:rFonts w:ascii="Century Gothic" w:hAnsi="Century Gothic"/>
          <w:sz w:val="20"/>
        </w:rPr>
        <w:t>, DFN Gallery, New York, NY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i/>
          <w:sz w:val="20"/>
        </w:rPr>
        <w:tab/>
      </w:r>
      <w:r w:rsidRPr="005F6354">
        <w:rPr>
          <w:rFonts w:ascii="Century Gothic" w:hAnsi="Century Gothic"/>
          <w:i/>
          <w:sz w:val="20"/>
        </w:rPr>
        <w:tab/>
      </w:r>
      <w:r w:rsidRPr="005F6354">
        <w:rPr>
          <w:rFonts w:ascii="Century Gothic" w:hAnsi="Century Gothic"/>
          <w:i/>
          <w:sz w:val="20"/>
        </w:rPr>
        <w:tab/>
        <w:t>Looks Good on Paper</w:t>
      </w:r>
      <w:r w:rsidRPr="005F6354">
        <w:rPr>
          <w:rFonts w:ascii="Century Gothic" w:hAnsi="Century Gothic"/>
          <w:sz w:val="20"/>
        </w:rPr>
        <w:t>, DFN Gallery, New York, NY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2009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New Landscapes</w:t>
      </w:r>
      <w:r w:rsidRPr="005F6354">
        <w:rPr>
          <w:rFonts w:ascii="Century Gothic" w:hAnsi="Century Gothic"/>
          <w:sz w:val="20"/>
        </w:rPr>
        <w:t>, DFN Gallery, New York, NY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2008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Palm Beach Art Fair</w:t>
      </w:r>
      <w:r w:rsidRPr="005F6354">
        <w:rPr>
          <w:rFonts w:ascii="Century Gothic" w:hAnsi="Century Gothic"/>
          <w:sz w:val="20"/>
        </w:rPr>
        <w:t xml:space="preserve">, Represented by DFN Gallery 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2007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Works on Paper</w:t>
      </w:r>
      <w:r w:rsidRPr="005F6354">
        <w:rPr>
          <w:rFonts w:ascii="Century Gothic" w:hAnsi="Century Gothic"/>
          <w:sz w:val="20"/>
        </w:rPr>
        <w:t>, DFN Gallery, New York, NY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Wet</w:t>
      </w:r>
      <w:r w:rsidRPr="005F6354">
        <w:rPr>
          <w:rFonts w:ascii="Century Gothic" w:hAnsi="Century Gothic"/>
          <w:sz w:val="20"/>
        </w:rPr>
        <w:t>, DFN Gallery, New York, NY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2006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Fluid Fields</w:t>
      </w:r>
      <w:r w:rsidRPr="005F6354">
        <w:rPr>
          <w:rFonts w:ascii="Century Gothic" w:hAnsi="Century Gothic"/>
          <w:sz w:val="20"/>
        </w:rPr>
        <w:t xml:space="preserve">, </w:t>
      </w:r>
      <w:proofErr w:type="gramStart"/>
      <w:r w:rsidRPr="005F6354">
        <w:rPr>
          <w:rFonts w:ascii="Century Gothic" w:hAnsi="Century Gothic"/>
          <w:sz w:val="20"/>
        </w:rPr>
        <w:t>The</w:t>
      </w:r>
      <w:proofErr w:type="gramEnd"/>
      <w:r w:rsidRPr="005F6354">
        <w:rPr>
          <w:rFonts w:ascii="Century Gothic" w:hAnsi="Century Gothic"/>
          <w:sz w:val="20"/>
        </w:rPr>
        <w:t xml:space="preserve"> Painting Center, New York, NY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Foliage</w:t>
      </w:r>
      <w:r w:rsidRPr="005F6354">
        <w:rPr>
          <w:rFonts w:ascii="Century Gothic" w:hAnsi="Century Gothic"/>
          <w:sz w:val="20"/>
        </w:rPr>
        <w:t xml:space="preserve">, </w:t>
      </w:r>
      <w:proofErr w:type="spellStart"/>
      <w:r w:rsidRPr="005F6354">
        <w:rPr>
          <w:rFonts w:ascii="Century Gothic" w:hAnsi="Century Gothic"/>
          <w:sz w:val="20"/>
        </w:rPr>
        <w:t>Makor</w:t>
      </w:r>
      <w:proofErr w:type="spellEnd"/>
      <w:r w:rsidRPr="005F6354">
        <w:rPr>
          <w:rFonts w:ascii="Century Gothic" w:hAnsi="Century Gothic"/>
          <w:sz w:val="20"/>
        </w:rPr>
        <w:t xml:space="preserve"> Gallery, New York, NY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2000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Forces of Nature: Fire, Water, Earth and Air</w:t>
      </w:r>
      <w:r w:rsidRPr="005F6354">
        <w:rPr>
          <w:rFonts w:ascii="Century Gothic" w:hAnsi="Century Gothic"/>
          <w:sz w:val="20"/>
        </w:rPr>
        <w:t xml:space="preserve">, </w:t>
      </w:r>
      <w:proofErr w:type="gramStart"/>
      <w:r w:rsidRPr="005F6354">
        <w:rPr>
          <w:rFonts w:ascii="Century Gothic" w:hAnsi="Century Gothic"/>
          <w:sz w:val="20"/>
        </w:rPr>
        <w:t>The</w:t>
      </w:r>
      <w:proofErr w:type="gramEnd"/>
      <w:r w:rsidRPr="005F6354">
        <w:rPr>
          <w:rFonts w:ascii="Century Gothic" w:hAnsi="Century Gothic"/>
          <w:sz w:val="20"/>
        </w:rPr>
        <w:t xml:space="preserve"> Discovery Museum, Bridgeport, CT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Group Landscape Exhibition</w:t>
      </w:r>
      <w:r w:rsidRPr="005F6354">
        <w:rPr>
          <w:rFonts w:ascii="Century Gothic" w:hAnsi="Century Gothic"/>
          <w:sz w:val="20"/>
        </w:rPr>
        <w:t xml:space="preserve">, Winston </w:t>
      </w:r>
      <w:proofErr w:type="spellStart"/>
      <w:r w:rsidRPr="005F6354">
        <w:rPr>
          <w:rFonts w:ascii="Century Gothic" w:hAnsi="Century Gothic"/>
          <w:sz w:val="20"/>
        </w:rPr>
        <w:t>Wachter</w:t>
      </w:r>
      <w:proofErr w:type="spellEnd"/>
      <w:r w:rsidRPr="005F6354">
        <w:rPr>
          <w:rFonts w:ascii="Century Gothic" w:hAnsi="Century Gothic"/>
          <w:sz w:val="20"/>
        </w:rPr>
        <w:t xml:space="preserve"> Fine Art, Seattle, WA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1999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Landscape Revisited</w:t>
      </w:r>
      <w:r w:rsidRPr="005F6354">
        <w:rPr>
          <w:rFonts w:ascii="Century Gothic" w:hAnsi="Century Gothic"/>
          <w:sz w:val="20"/>
        </w:rPr>
        <w:t>, Anne Reed Gallery, Ketchum, ID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1998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Modular Composite</w:t>
      </w:r>
      <w:r w:rsidRPr="005F6354">
        <w:rPr>
          <w:rFonts w:ascii="Century Gothic" w:hAnsi="Century Gothic"/>
          <w:sz w:val="20"/>
        </w:rPr>
        <w:t>, Central Fine Arts, New York, NY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Moments of Grace: Spirit in the American Landscape</w:t>
      </w:r>
      <w:r w:rsidRPr="005F6354">
        <w:rPr>
          <w:rFonts w:ascii="Century Gothic" w:hAnsi="Century Gothic"/>
          <w:sz w:val="20"/>
        </w:rPr>
        <w:t xml:space="preserve">, Winston </w:t>
      </w:r>
      <w:proofErr w:type="spellStart"/>
      <w:r w:rsidRPr="005F6354">
        <w:rPr>
          <w:rFonts w:ascii="Century Gothic" w:hAnsi="Century Gothic"/>
          <w:sz w:val="20"/>
        </w:rPr>
        <w:t>Wachter</w:t>
      </w:r>
      <w:proofErr w:type="spellEnd"/>
      <w:r w:rsidRPr="005F6354">
        <w:rPr>
          <w:rFonts w:ascii="Century Gothic" w:hAnsi="Century Gothic"/>
          <w:sz w:val="20"/>
        </w:rPr>
        <w:t xml:space="preserve"> fine Art, New York, NY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1997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National Association of Women Artist Group Show</w:t>
      </w:r>
      <w:r w:rsidRPr="005F6354">
        <w:rPr>
          <w:rFonts w:ascii="Century Gothic" w:hAnsi="Century Gothic"/>
          <w:sz w:val="20"/>
        </w:rPr>
        <w:t>, Gallery 54, New York, NY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The Classics Revisited</w:t>
      </w:r>
      <w:r w:rsidRPr="005F6354">
        <w:rPr>
          <w:rFonts w:ascii="Century Gothic" w:hAnsi="Century Gothic"/>
          <w:sz w:val="20"/>
        </w:rPr>
        <w:t xml:space="preserve">, Winston </w:t>
      </w:r>
      <w:proofErr w:type="spellStart"/>
      <w:r w:rsidRPr="005F6354">
        <w:rPr>
          <w:rFonts w:ascii="Century Gothic" w:hAnsi="Century Gothic"/>
          <w:sz w:val="20"/>
        </w:rPr>
        <w:t>Wachter</w:t>
      </w:r>
      <w:proofErr w:type="spellEnd"/>
      <w:r w:rsidRPr="005F6354">
        <w:rPr>
          <w:rFonts w:ascii="Century Gothic" w:hAnsi="Century Gothic"/>
          <w:sz w:val="20"/>
        </w:rPr>
        <w:t xml:space="preserve"> Fine Art, New York, NY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1995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The Poetic Image in American Realism</w:t>
      </w:r>
      <w:r w:rsidRPr="005F6354">
        <w:rPr>
          <w:rFonts w:ascii="Century Gothic" w:hAnsi="Century Gothic"/>
          <w:sz w:val="20"/>
        </w:rPr>
        <w:t xml:space="preserve">, </w:t>
      </w:r>
      <w:proofErr w:type="gramStart"/>
      <w:r w:rsidRPr="005F6354">
        <w:rPr>
          <w:rFonts w:ascii="Century Gothic" w:hAnsi="Century Gothic"/>
          <w:sz w:val="20"/>
        </w:rPr>
        <w:t>From</w:t>
      </w:r>
      <w:proofErr w:type="gramEnd"/>
      <w:r w:rsidRPr="005F6354">
        <w:rPr>
          <w:rFonts w:ascii="Century Gothic" w:hAnsi="Century Gothic"/>
          <w:sz w:val="20"/>
        </w:rPr>
        <w:t xml:space="preserve"> the collection of Glenn </w:t>
      </w:r>
      <w:proofErr w:type="spellStart"/>
      <w:r w:rsidRPr="005F6354">
        <w:rPr>
          <w:rFonts w:ascii="Century Gothic" w:hAnsi="Century Gothic"/>
          <w:sz w:val="20"/>
        </w:rPr>
        <w:t>Janss</w:t>
      </w:r>
      <w:proofErr w:type="spellEnd"/>
      <w:r w:rsidRPr="005F6354">
        <w:rPr>
          <w:rFonts w:ascii="Century Gothic" w:hAnsi="Century Gothic"/>
          <w:sz w:val="20"/>
        </w:rPr>
        <w:t>; two year traveling show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Seattle Art Fair</w:t>
      </w:r>
      <w:r w:rsidRPr="005F6354">
        <w:rPr>
          <w:rFonts w:ascii="Century Gothic" w:hAnsi="Century Gothic"/>
          <w:sz w:val="20"/>
        </w:rPr>
        <w:t xml:space="preserve">, Represented by the Anne Reed Gallery 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i/>
          <w:sz w:val="20"/>
        </w:rPr>
        <w:tab/>
      </w:r>
      <w:r w:rsidRPr="005F6354">
        <w:rPr>
          <w:rFonts w:ascii="Century Gothic" w:hAnsi="Century Gothic"/>
          <w:i/>
          <w:sz w:val="20"/>
        </w:rPr>
        <w:tab/>
      </w:r>
      <w:r>
        <w:rPr>
          <w:rFonts w:ascii="Century Gothic" w:hAnsi="Century Gothic"/>
          <w:i/>
          <w:sz w:val="20"/>
        </w:rPr>
        <w:tab/>
      </w:r>
      <w:r w:rsidRPr="005F6354">
        <w:rPr>
          <w:rFonts w:ascii="Century Gothic" w:hAnsi="Century Gothic"/>
          <w:i/>
          <w:sz w:val="20"/>
        </w:rPr>
        <w:t>Something Old, Something New: Contemporary Artists Reflect on the Past</w:t>
      </w:r>
      <w:r w:rsidRPr="005F6354">
        <w:rPr>
          <w:rFonts w:ascii="Century Gothic" w:hAnsi="Century Gothic"/>
          <w:sz w:val="20"/>
        </w:rPr>
        <w:t xml:space="preserve">, Renee </w:t>
      </w:r>
      <w:proofErr w:type="spellStart"/>
      <w:r w:rsidRPr="005F6354">
        <w:rPr>
          <w:rFonts w:ascii="Century Gothic" w:hAnsi="Century Gothic"/>
          <w:sz w:val="20"/>
        </w:rPr>
        <w:t>Fotouhi</w:t>
      </w:r>
      <w:proofErr w:type="spellEnd"/>
      <w:r w:rsidRPr="005F6354">
        <w:rPr>
          <w:rFonts w:ascii="Century Gothic" w:hAnsi="Century Gothic"/>
          <w:sz w:val="20"/>
        </w:rPr>
        <w:t xml:space="preserve"> Gallery, New York, </w:t>
      </w:r>
      <w:proofErr w:type="gramStart"/>
      <w:r w:rsidRPr="005F6354">
        <w:rPr>
          <w:rFonts w:ascii="Century Gothic" w:hAnsi="Century Gothic"/>
          <w:sz w:val="20"/>
        </w:rPr>
        <w:t>NY</w:t>
      </w:r>
      <w:proofErr w:type="gramEnd"/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1994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 xml:space="preserve">The Glenn </w:t>
      </w:r>
      <w:proofErr w:type="spellStart"/>
      <w:r w:rsidRPr="005F6354">
        <w:rPr>
          <w:rFonts w:ascii="Century Gothic" w:hAnsi="Century Gothic"/>
          <w:i/>
          <w:sz w:val="20"/>
        </w:rPr>
        <w:t>Janss</w:t>
      </w:r>
      <w:proofErr w:type="spellEnd"/>
      <w:r w:rsidRPr="005F6354">
        <w:rPr>
          <w:rFonts w:ascii="Century Gothic" w:hAnsi="Century Gothic"/>
          <w:i/>
          <w:sz w:val="20"/>
        </w:rPr>
        <w:t xml:space="preserve"> Collection of American Realist Works on Paper- Recent Acquisitions</w:t>
      </w:r>
      <w:r w:rsidRPr="005F6354">
        <w:rPr>
          <w:rFonts w:ascii="Century Gothic" w:hAnsi="Century Gothic"/>
          <w:sz w:val="20"/>
        </w:rPr>
        <w:t>, Boise Art Museum, Boise, ID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 xml:space="preserve">Hollis </w:t>
      </w:r>
      <w:proofErr w:type="spellStart"/>
      <w:r w:rsidRPr="005F6354">
        <w:rPr>
          <w:rFonts w:ascii="Century Gothic" w:hAnsi="Century Gothic"/>
          <w:sz w:val="20"/>
        </w:rPr>
        <w:t>Taggert</w:t>
      </w:r>
      <w:proofErr w:type="spellEnd"/>
      <w:r w:rsidRPr="005F6354">
        <w:rPr>
          <w:rFonts w:ascii="Century Gothic" w:hAnsi="Century Gothic"/>
          <w:sz w:val="20"/>
        </w:rPr>
        <w:t xml:space="preserve"> Gallery, New York, NY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Art New York International</w:t>
      </w:r>
      <w:r w:rsidRPr="005F6354">
        <w:rPr>
          <w:rFonts w:ascii="Century Gothic" w:hAnsi="Century Gothic"/>
          <w:sz w:val="20"/>
        </w:rPr>
        <w:t xml:space="preserve">, Represented by Hollis </w:t>
      </w:r>
      <w:proofErr w:type="spellStart"/>
      <w:r w:rsidRPr="005F6354">
        <w:rPr>
          <w:rFonts w:ascii="Century Gothic" w:hAnsi="Century Gothic"/>
          <w:sz w:val="20"/>
        </w:rPr>
        <w:t>Taggert</w:t>
      </w:r>
      <w:proofErr w:type="spellEnd"/>
      <w:r w:rsidRPr="005F6354">
        <w:rPr>
          <w:rFonts w:ascii="Century Gothic" w:hAnsi="Century Gothic"/>
          <w:sz w:val="20"/>
        </w:rPr>
        <w:t xml:space="preserve"> Gallery, New York, NY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i/>
          <w:sz w:val="20"/>
        </w:rPr>
        <w:tab/>
      </w:r>
      <w:r w:rsidRPr="005F6354">
        <w:rPr>
          <w:rFonts w:ascii="Century Gothic" w:hAnsi="Century Gothic"/>
          <w:i/>
          <w:sz w:val="20"/>
        </w:rPr>
        <w:tab/>
      </w:r>
      <w:r>
        <w:rPr>
          <w:rFonts w:ascii="Century Gothic" w:hAnsi="Century Gothic"/>
          <w:i/>
          <w:sz w:val="20"/>
        </w:rPr>
        <w:tab/>
      </w:r>
      <w:r w:rsidRPr="005F6354">
        <w:rPr>
          <w:rFonts w:ascii="Century Gothic" w:hAnsi="Century Gothic"/>
          <w:i/>
          <w:sz w:val="20"/>
        </w:rPr>
        <w:t>Defining the West, Defining Ourselves</w:t>
      </w:r>
      <w:r w:rsidRPr="005F6354">
        <w:rPr>
          <w:rFonts w:ascii="Century Gothic" w:hAnsi="Century Gothic"/>
          <w:sz w:val="20"/>
        </w:rPr>
        <w:t xml:space="preserve">, </w:t>
      </w:r>
      <w:proofErr w:type="spellStart"/>
      <w:r w:rsidRPr="005F6354">
        <w:rPr>
          <w:rFonts w:ascii="Century Gothic" w:hAnsi="Century Gothic"/>
          <w:sz w:val="20"/>
        </w:rPr>
        <w:t>Eiteljorg</w:t>
      </w:r>
      <w:proofErr w:type="spellEnd"/>
      <w:r w:rsidRPr="005F6354">
        <w:rPr>
          <w:rFonts w:ascii="Century Gothic" w:hAnsi="Century Gothic"/>
          <w:sz w:val="20"/>
        </w:rPr>
        <w:t xml:space="preserve"> Museum Juried Invitational, Indianapolis, IN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1993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Landscape ’93</w:t>
      </w:r>
      <w:r w:rsidRPr="005F6354">
        <w:rPr>
          <w:rFonts w:ascii="Century Gothic" w:hAnsi="Century Gothic"/>
          <w:sz w:val="20"/>
        </w:rPr>
        <w:t xml:space="preserve">, Marguerite </w:t>
      </w:r>
      <w:proofErr w:type="spellStart"/>
      <w:r w:rsidRPr="005F6354">
        <w:rPr>
          <w:rFonts w:ascii="Century Gothic" w:hAnsi="Century Gothic"/>
          <w:sz w:val="20"/>
        </w:rPr>
        <w:t>Oestreicher</w:t>
      </w:r>
      <w:proofErr w:type="spellEnd"/>
      <w:r w:rsidRPr="005F6354">
        <w:rPr>
          <w:rFonts w:ascii="Century Gothic" w:hAnsi="Century Gothic"/>
          <w:sz w:val="20"/>
        </w:rPr>
        <w:t xml:space="preserve"> Gallery, New Orleans, LA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1992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Landscape, Water, Fish</w:t>
      </w:r>
      <w:r w:rsidRPr="005F6354">
        <w:rPr>
          <w:rFonts w:ascii="Century Gothic" w:hAnsi="Century Gothic"/>
          <w:sz w:val="20"/>
        </w:rPr>
        <w:t xml:space="preserve">, Anne </w:t>
      </w:r>
      <w:proofErr w:type="spellStart"/>
      <w:r w:rsidRPr="005F6354">
        <w:rPr>
          <w:rFonts w:ascii="Century Gothic" w:hAnsi="Century Gothic"/>
          <w:sz w:val="20"/>
        </w:rPr>
        <w:t>ReedGallery</w:t>
      </w:r>
      <w:proofErr w:type="spellEnd"/>
      <w:r w:rsidRPr="005F6354">
        <w:rPr>
          <w:rFonts w:ascii="Century Gothic" w:hAnsi="Century Gothic"/>
          <w:sz w:val="20"/>
        </w:rPr>
        <w:t>, Ketchum, ID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1991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proofErr w:type="spellStart"/>
      <w:r w:rsidRPr="005F6354">
        <w:rPr>
          <w:rFonts w:ascii="Century Gothic" w:hAnsi="Century Gothic"/>
          <w:sz w:val="20"/>
        </w:rPr>
        <w:t>Stonybrook</w:t>
      </w:r>
      <w:proofErr w:type="spellEnd"/>
      <w:r w:rsidRPr="005F6354">
        <w:rPr>
          <w:rFonts w:ascii="Century Gothic" w:hAnsi="Century Gothic"/>
          <w:sz w:val="20"/>
        </w:rPr>
        <w:t xml:space="preserve"> Watershed Association, Pennington, NJ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1988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proofErr w:type="spellStart"/>
      <w:r w:rsidRPr="005F6354">
        <w:rPr>
          <w:rFonts w:ascii="Century Gothic" w:hAnsi="Century Gothic"/>
          <w:sz w:val="20"/>
        </w:rPr>
        <w:t>Hellio</w:t>
      </w:r>
      <w:proofErr w:type="spellEnd"/>
      <w:r w:rsidRPr="005F6354">
        <w:rPr>
          <w:rFonts w:ascii="Century Gothic" w:hAnsi="Century Gothic"/>
          <w:sz w:val="20"/>
        </w:rPr>
        <w:t xml:space="preserve"> Galleries, New York, NY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1985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Friends of Hopkins Center Regional Art Exhibition</w:t>
      </w:r>
      <w:r w:rsidRPr="005F6354">
        <w:rPr>
          <w:rFonts w:ascii="Century Gothic" w:hAnsi="Century Gothic"/>
          <w:sz w:val="20"/>
        </w:rPr>
        <w:t>, Dartmouth College, Hanover, NH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1983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12”X12” Exhibition</w:t>
      </w:r>
      <w:r w:rsidRPr="005F6354">
        <w:rPr>
          <w:rFonts w:ascii="Century Gothic" w:hAnsi="Century Gothic"/>
          <w:sz w:val="20"/>
        </w:rPr>
        <w:t>, AVA Gallery, Hanover, NH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Friends of Hopkins Center Regional Art Exhibition, 1978-83</w:t>
      </w:r>
      <w:r w:rsidRPr="005F6354">
        <w:rPr>
          <w:rFonts w:ascii="Century Gothic" w:hAnsi="Century Gothic"/>
          <w:sz w:val="20"/>
        </w:rPr>
        <w:t>, Dartmouth College, Hanover, NH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1982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Vermont Women’s Juried Invitational Exhibition</w:t>
      </w:r>
      <w:r w:rsidRPr="005F6354">
        <w:rPr>
          <w:rFonts w:ascii="Century Gothic" w:hAnsi="Century Gothic"/>
          <w:sz w:val="20"/>
        </w:rPr>
        <w:t>, Brattleboro Museum, Brattleboro, VT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>Phyllis Needleman Gallery, Chicago, IL</w:t>
      </w:r>
    </w:p>
    <w:p w:rsidR="003155F3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1980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>San Diego Watercolor Society, San Diego, CA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Women’s Caucus for Art</w:t>
      </w:r>
      <w:r w:rsidRPr="005F6354">
        <w:rPr>
          <w:rFonts w:ascii="Century Gothic" w:hAnsi="Century Gothic"/>
          <w:sz w:val="20"/>
        </w:rPr>
        <w:t>, Bienville Gallery, New Orleans, LA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1979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Illuminated Thoughts Juried Traveling Exhibition</w:t>
      </w:r>
      <w:r w:rsidRPr="005F6354">
        <w:rPr>
          <w:rFonts w:ascii="Century Gothic" w:hAnsi="Century Gothic"/>
          <w:sz w:val="20"/>
        </w:rPr>
        <w:t>, Sponsored by the Vermont Council on the Arts</w:t>
      </w:r>
    </w:p>
    <w:p w:rsidR="003155F3" w:rsidRPr="005F6354" w:rsidRDefault="003155F3" w:rsidP="003155F3">
      <w:pPr>
        <w:widowControl w:val="0"/>
        <w:tabs>
          <w:tab w:val="left" w:pos="560"/>
          <w:tab w:val="left" w:pos="63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ascii="Century Gothic" w:hAnsi="Century Gothic"/>
          <w:sz w:val="20"/>
        </w:rPr>
      </w:pPr>
      <w:r w:rsidRPr="005F6354">
        <w:rPr>
          <w:rFonts w:ascii="Century Gothic" w:hAnsi="Century Gothic"/>
          <w:sz w:val="20"/>
        </w:rPr>
        <w:t>1974</w:t>
      </w:r>
      <w:r w:rsidRPr="005F6354"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5F6354">
        <w:rPr>
          <w:rFonts w:ascii="Century Gothic" w:hAnsi="Century Gothic"/>
          <w:i/>
          <w:sz w:val="20"/>
        </w:rPr>
        <w:t>Louisiana Bicentennial Art Exhibition</w:t>
      </w:r>
      <w:r w:rsidRPr="005F6354">
        <w:rPr>
          <w:rFonts w:ascii="Century Gothic" w:hAnsi="Century Gothic"/>
          <w:sz w:val="20"/>
        </w:rPr>
        <w:t>, Baton Rouge, LA</w:t>
      </w: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  <w:sz w:val="22"/>
        </w:rPr>
      </w:pP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AFFILIATIONS</w:t>
      </w: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b/>
          <w:sz w:val="22"/>
        </w:rPr>
      </w:pP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 xml:space="preserve">Member, National Association of Women Artists </w:t>
      </w:r>
      <w:bookmarkStart w:id="0" w:name="_GoBack"/>
      <w:bookmarkEnd w:id="0"/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Member, Artists Equity</w:t>
      </w: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Board Member, </w:t>
      </w:r>
      <w:proofErr w:type="gramStart"/>
      <w:r>
        <w:rPr>
          <w:rFonts w:ascii="Century Gothic" w:hAnsi="Century Gothic"/>
          <w:sz w:val="20"/>
        </w:rPr>
        <w:t>The</w:t>
      </w:r>
      <w:proofErr w:type="gramEnd"/>
      <w:r>
        <w:rPr>
          <w:rFonts w:ascii="Century Gothic" w:hAnsi="Century Gothic"/>
          <w:sz w:val="20"/>
        </w:rPr>
        <w:t xml:space="preserve"> Skowhegan School </w:t>
      </w: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SELCETED PUBLIC AND MUSEUM COLLECTIONS</w:t>
      </w: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b/>
          <w:sz w:val="22"/>
          <w:szCs w:val="22"/>
        </w:rPr>
      </w:pP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Ogden Museum of Southern Art, New Orleans, LA</w:t>
      </w: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Eiteljorg</w:t>
      </w:r>
      <w:proofErr w:type="spellEnd"/>
      <w:r>
        <w:rPr>
          <w:rFonts w:ascii="Century Gothic" w:hAnsi="Century Gothic"/>
          <w:sz w:val="20"/>
        </w:rPr>
        <w:t xml:space="preserve"> Museum of Western and Indian Art, Indianapolis, IN</w:t>
      </w: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Fairfield University, Fairfield, CT</w:t>
      </w: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New Orleans Museum of Art, New Orleans, LA</w:t>
      </w: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Residence of the Israeli Ambassador to the United States, Washington, DC</w:t>
      </w: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United Nations Watch of the World Jewish Congress, Geneva, Switzerland </w:t>
      </w: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United States Mission, Geneva, Switzerland</w:t>
      </w: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Vermont Council on the Arts, Montpelier, VT</w:t>
      </w: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SELECTED CORPORATE AND PRIVATE COLLECTIONS</w:t>
      </w: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b/>
          <w:sz w:val="22"/>
          <w:szCs w:val="22"/>
        </w:rPr>
      </w:pP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Altamer</w:t>
      </w:r>
      <w:proofErr w:type="spellEnd"/>
      <w:r>
        <w:rPr>
          <w:rFonts w:ascii="Century Gothic" w:hAnsi="Century Gothic"/>
          <w:sz w:val="20"/>
        </w:rPr>
        <w:t xml:space="preserve"> Resort, Anguilla, British West Indies</w:t>
      </w: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Delaware Beverage Company Art Collection, New Castle, DE</w:t>
      </w: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Glenn </w:t>
      </w:r>
      <w:proofErr w:type="spellStart"/>
      <w:r>
        <w:rPr>
          <w:rFonts w:ascii="Century Gothic" w:hAnsi="Century Gothic"/>
          <w:sz w:val="20"/>
        </w:rPr>
        <w:t>Janss</w:t>
      </w:r>
      <w:proofErr w:type="spellEnd"/>
      <w:r>
        <w:rPr>
          <w:rFonts w:ascii="Century Gothic" w:hAnsi="Century Gothic"/>
          <w:sz w:val="20"/>
        </w:rPr>
        <w:t xml:space="preserve"> Collection of American Realist Paintings, Ketchum, ID</w:t>
      </w: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Isidore</w:t>
      </w:r>
      <w:proofErr w:type="spellEnd"/>
      <w:r>
        <w:rPr>
          <w:rFonts w:ascii="Century Gothic" w:hAnsi="Century Gothic"/>
          <w:sz w:val="20"/>
        </w:rPr>
        <w:t xml:space="preserve"> Newman School, New Orleans, LA</w:t>
      </w:r>
    </w:p>
    <w:p w:rsidR="003155F3" w:rsidRDefault="003155F3" w:rsidP="003155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Cecilia </w:t>
      </w:r>
      <w:proofErr w:type="spellStart"/>
      <w:r>
        <w:rPr>
          <w:rFonts w:ascii="Century Gothic" w:hAnsi="Century Gothic"/>
          <w:sz w:val="20"/>
        </w:rPr>
        <w:t>Kwek</w:t>
      </w:r>
      <w:proofErr w:type="spellEnd"/>
      <w:r>
        <w:rPr>
          <w:rFonts w:ascii="Century Gothic" w:hAnsi="Century Gothic"/>
          <w:sz w:val="20"/>
        </w:rPr>
        <w:t xml:space="preserve">, Singapore </w:t>
      </w:r>
    </w:p>
    <w:p w:rsidR="003155F3" w:rsidRPr="002C0CFC" w:rsidRDefault="003155F3" w:rsidP="003155F3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0"/>
        </w:rPr>
      </w:pPr>
      <w:r w:rsidRPr="002C0CFC">
        <w:rPr>
          <w:rFonts w:ascii="Century Gothic" w:hAnsi="Century Gothic" w:cs="Century Gothic"/>
          <w:iCs/>
          <w:sz w:val="20"/>
        </w:rPr>
        <w:t>Ronald Lauder Collection, New York, NY</w:t>
      </w:r>
    </w:p>
    <w:p w:rsidR="003155F3" w:rsidRPr="002C0CFC" w:rsidRDefault="003155F3" w:rsidP="003155F3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0"/>
        </w:rPr>
      </w:pPr>
      <w:r w:rsidRPr="002C0CFC">
        <w:rPr>
          <w:rFonts w:ascii="Century Gothic" w:hAnsi="Century Gothic" w:cs="Century Gothic"/>
          <w:iCs/>
          <w:sz w:val="20"/>
        </w:rPr>
        <w:t>William and Karen Lauder, New York, NY</w:t>
      </w:r>
    </w:p>
    <w:p w:rsidR="003155F3" w:rsidRPr="002C0CFC" w:rsidRDefault="003155F3" w:rsidP="003155F3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0"/>
        </w:rPr>
      </w:pPr>
      <w:proofErr w:type="spellStart"/>
      <w:r w:rsidRPr="002C0CFC">
        <w:rPr>
          <w:rFonts w:ascii="Century Gothic" w:hAnsi="Century Gothic" w:cs="Century Gothic"/>
          <w:iCs/>
          <w:sz w:val="20"/>
        </w:rPr>
        <w:t>Kiril</w:t>
      </w:r>
      <w:proofErr w:type="spellEnd"/>
      <w:r w:rsidRPr="002C0CFC">
        <w:rPr>
          <w:rFonts w:ascii="Century Gothic" w:hAnsi="Century Gothic" w:cs="Century Gothic"/>
          <w:iCs/>
          <w:sz w:val="20"/>
        </w:rPr>
        <w:t xml:space="preserve"> </w:t>
      </w:r>
      <w:proofErr w:type="spellStart"/>
      <w:r w:rsidRPr="002C0CFC">
        <w:rPr>
          <w:rFonts w:ascii="Century Gothic" w:hAnsi="Century Gothic" w:cs="Century Gothic"/>
          <w:iCs/>
          <w:sz w:val="20"/>
        </w:rPr>
        <w:t>Sokoloff</w:t>
      </w:r>
      <w:proofErr w:type="spellEnd"/>
      <w:r w:rsidRPr="002C0CFC">
        <w:rPr>
          <w:rFonts w:ascii="Century Gothic" w:hAnsi="Century Gothic" w:cs="Century Gothic"/>
          <w:iCs/>
          <w:sz w:val="20"/>
        </w:rPr>
        <w:t>, Ketchum, ID</w:t>
      </w:r>
    </w:p>
    <w:p w:rsidR="003155F3" w:rsidRPr="002C0CFC" w:rsidRDefault="003155F3" w:rsidP="003155F3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0"/>
        </w:rPr>
      </w:pPr>
      <w:r w:rsidRPr="002C0CFC">
        <w:rPr>
          <w:rFonts w:ascii="Century Gothic" w:hAnsi="Century Gothic" w:cs="Century Gothic"/>
          <w:iCs/>
          <w:sz w:val="20"/>
        </w:rPr>
        <w:t>Laura Huang, New York, NY</w:t>
      </w:r>
    </w:p>
    <w:p w:rsidR="003155F3" w:rsidRPr="002C0CFC" w:rsidRDefault="003155F3" w:rsidP="003155F3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0"/>
        </w:rPr>
      </w:pPr>
      <w:r w:rsidRPr="002C0CFC">
        <w:rPr>
          <w:rFonts w:ascii="Century Gothic" w:hAnsi="Century Gothic" w:cs="Century Gothic"/>
          <w:iCs/>
          <w:sz w:val="20"/>
        </w:rPr>
        <w:t>Marlene and Larry Samuels, Chicago, IL</w:t>
      </w:r>
    </w:p>
    <w:p w:rsidR="003155F3" w:rsidRDefault="003155F3" w:rsidP="003155F3">
      <w:pPr>
        <w:widowControl w:val="0"/>
        <w:autoSpaceDE w:val="0"/>
        <w:autoSpaceDN w:val="0"/>
        <w:adjustRightInd w:val="0"/>
        <w:rPr>
          <w:rFonts w:ascii="Century Gothic" w:hAnsi="Century Gothic" w:cs="Century Gothic"/>
          <w:iCs/>
          <w:sz w:val="20"/>
        </w:rPr>
      </w:pPr>
      <w:r w:rsidRPr="002C0CFC">
        <w:rPr>
          <w:rFonts w:ascii="Century Gothic" w:hAnsi="Century Gothic" w:cs="Century Gothic"/>
          <w:iCs/>
          <w:sz w:val="20"/>
        </w:rPr>
        <w:t>Kelly Chapman and Ron Meyer, Los Angeles, CA</w:t>
      </w:r>
    </w:p>
    <w:p w:rsidR="003155F3" w:rsidRPr="002C0CFC" w:rsidRDefault="003155F3" w:rsidP="003155F3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0"/>
        </w:rPr>
      </w:pPr>
      <w:r>
        <w:rPr>
          <w:rFonts w:ascii="Century Gothic" w:hAnsi="Century Gothic" w:cs="Century Gothic"/>
          <w:iCs/>
          <w:sz w:val="20"/>
        </w:rPr>
        <w:t>Becky and Peter Smith,</w:t>
      </w:r>
      <w:r w:rsidRPr="002C0CFC">
        <w:rPr>
          <w:rFonts w:ascii="Century Gothic" w:hAnsi="Century Gothic" w:cs="Century Gothic"/>
          <w:iCs/>
          <w:sz w:val="20"/>
        </w:rPr>
        <w:t xml:space="preserve"> Private Collection, Ketchum, ID</w:t>
      </w:r>
    </w:p>
    <w:p w:rsidR="003155F3" w:rsidRPr="002C0CFC" w:rsidRDefault="003155F3" w:rsidP="003155F3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0"/>
        </w:rPr>
      </w:pPr>
      <w:r w:rsidRPr="002C0CFC">
        <w:rPr>
          <w:rFonts w:ascii="Century Gothic" w:hAnsi="Century Gothic" w:cs="Century Gothic"/>
          <w:iCs/>
          <w:sz w:val="20"/>
        </w:rPr>
        <w:t>Jerry Speyer, New York, NY</w:t>
      </w:r>
    </w:p>
    <w:p w:rsidR="003155F3" w:rsidRPr="002C0CFC" w:rsidRDefault="003155F3" w:rsidP="003155F3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0"/>
        </w:rPr>
      </w:pPr>
      <w:r w:rsidRPr="002C0CFC">
        <w:rPr>
          <w:rFonts w:ascii="Century Gothic" w:hAnsi="Century Gothic" w:cs="Century Gothic"/>
          <w:iCs/>
          <w:sz w:val="20"/>
        </w:rPr>
        <w:t xml:space="preserve">Mr. Kory </w:t>
      </w:r>
      <w:proofErr w:type="spellStart"/>
      <w:r w:rsidRPr="002C0CFC">
        <w:rPr>
          <w:rFonts w:ascii="Century Gothic" w:hAnsi="Century Gothic" w:cs="Century Gothic"/>
          <w:iCs/>
          <w:sz w:val="20"/>
        </w:rPr>
        <w:t>Chatelain</w:t>
      </w:r>
      <w:proofErr w:type="spellEnd"/>
      <w:r w:rsidRPr="002C0CFC">
        <w:rPr>
          <w:rFonts w:ascii="Century Gothic" w:hAnsi="Century Gothic" w:cs="Century Gothic"/>
          <w:iCs/>
          <w:sz w:val="20"/>
        </w:rPr>
        <w:t xml:space="preserve"> and Mr. Larry Best, New Orleans, LA</w:t>
      </w:r>
    </w:p>
    <w:p w:rsidR="003155F3" w:rsidRDefault="003155F3" w:rsidP="003155F3">
      <w:pPr>
        <w:widowControl w:val="0"/>
        <w:autoSpaceDE w:val="0"/>
        <w:autoSpaceDN w:val="0"/>
        <w:adjustRightInd w:val="0"/>
        <w:rPr>
          <w:rFonts w:ascii="Century Gothic" w:hAnsi="Century Gothic" w:cs="Century Gothic"/>
          <w:iCs/>
          <w:sz w:val="20"/>
        </w:rPr>
      </w:pPr>
      <w:r w:rsidRPr="002C0CFC">
        <w:rPr>
          <w:rFonts w:ascii="Century Gothic" w:hAnsi="Century Gothic" w:cs="Century Gothic"/>
          <w:iCs/>
          <w:sz w:val="20"/>
        </w:rPr>
        <w:t>Michael Steinhardt, New York, NY</w:t>
      </w:r>
    </w:p>
    <w:p w:rsidR="003155F3" w:rsidRPr="002C0CFC" w:rsidRDefault="003155F3" w:rsidP="003155F3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0"/>
        </w:rPr>
      </w:pPr>
      <w:r>
        <w:rPr>
          <w:rFonts w:ascii="Century Gothic" w:hAnsi="Century Gothic" w:cs="Century Gothic"/>
          <w:iCs/>
          <w:sz w:val="20"/>
        </w:rPr>
        <w:t>Vermont Country Store Art Collection, Manchester, VT</w:t>
      </w:r>
    </w:p>
    <w:p w:rsidR="003155F3" w:rsidRDefault="003155F3" w:rsidP="003155F3">
      <w:pPr>
        <w:rPr>
          <w:rFonts w:ascii="Century Gothic" w:hAnsi="Century Gothic" w:cs="Century Gothic"/>
          <w:iCs/>
          <w:sz w:val="20"/>
        </w:rPr>
      </w:pPr>
    </w:p>
    <w:p w:rsidR="003155F3" w:rsidRDefault="003155F3" w:rsidP="003155F3">
      <w:pPr>
        <w:rPr>
          <w:rFonts w:ascii="Century Gothic" w:hAnsi="Century Gothic" w:cs="Century Gothic"/>
          <w:b/>
          <w:iCs/>
          <w:sz w:val="22"/>
          <w:szCs w:val="22"/>
        </w:rPr>
      </w:pPr>
      <w:r>
        <w:rPr>
          <w:rFonts w:ascii="Century Gothic" w:hAnsi="Century Gothic" w:cs="Century Gothic"/>
          <w:b/>
          <w:iCs/>
          <w:sz w:val="22"/>
          <w:szCs w:val="22"/>
        </w:rPr>
        <w:t>BIBLIOGRPAHY</w:t>
      </w:r>
    </w:p>
    <w:p w:rsidR="003155F3" w:rsidRDefault="003155F3" w:rsidP="003155F3">
      <w:pPr>
        <w:rPr>
          <w:rFonts w:ascii="Century Gothic" w:hAnsi="Century Gothic" w:cs="Century Gothic"/>
          <w:b/>
          <w:iCs/>
          <w:sz w:val="22"/>
          <w:szCs w:val="22"/>
        </w:rPr>
      </w:pPr>
    </w:p>
    <w:p w:rsidR="003155F3" w:rsidRDefault="003155F3" w:rsidP="003155F3">
      <w:pPr>
        <w:ind w:left="900" w:hanging="900"/>
        <w:rPr>
          <w:rFonts w:ascii="Century Gothic" w:hAnsi="Century Gothic" w:cs="Century Gothic"/>
          <w:iCs/>
          <w:sz w:val="20"/>
        </w:rPr>
      </w:pPr>
      <w:r>
        <w:rPr>
          <w:rFonts w:ascii="Century Gothic" w:hAnsi="Century Gothic" w:cs="Century Gothic"/>
          <w:iCs/>
          <w:sz w:val="20"/>
        </w:rPr>
        <w:t>2005</w:t>
      </w:r>
      <w:r>
        <w:rPr>
          <w:rFonts w:ascii="Century Gothic" w:hAnsi="Century Gothic" w:cs="Century Gothic"/>
          <w:iCs/>
          <w:sz w:val="20"/>
        </w:rPr>
        <w:tab/>
      </w:r>
      <w:proofErr w:type="spellStart"/>
      <w:r>
        <w:rPr>
          <w:rFonts w:ascii="Century Gothic" w:hAnsi="Century Gothic" w:cs="Century Gothic"/>
          <w:iCs/>
          <w:sz w:val="20"/>
        </w:rPr>
        <w:t>McClintic</w:t>
      </w:r>
      <w:proofErr w:type="spellEnd"/>
      <w:r>
        <w:rPr>
          <w:rFonts w:ascii="Century Gothic" w:hAnsi="Century Gothic" w:cs="Century Gothic"/>
          <w:iCs/>
          <w:sz w:val="20"/>
        </w:rPr>
        <w:t xml:space="preserve">, Miranda, </w:t>
      </w:r>
      <w:r w:rsidRPr="00AD56D6">
        <w:rPr>
          <w:rFonts w:ascii="Century Gothic" w:hAnsi="Century Gothic" w:cs="Century Gothic"/>
          <w:b/>
          <w:iCs/>
          <w:sz w:val="20"/>
        </w:rPr>
        <w:t>Jan Aronson: Subjective Realism</w:t>
      </w:r>
      <w:r>
        <w:rPr>
          <w:rFonts w:ascii="Century Gothic" w:hAnsi="Century Gothic" w:cs="Century Gothic"/>
          <w:i/>
          <w:iCs/>
          <w:sz w:val="20"/>
        </w:rPr>
        <w:t xml:space="preserve">, </w:t>
      </w:r>
      <w:proofErr w:type="gramStart"/>
      <w:r>
        <w:rPr>
          <w:rFonts w:ascii="Century Gothic" w:hAnsi="Century Gothic" w:cs="Century Gothic"/>
          <w:i/>
          <w:iCs/>
          <w:sz w:val="20"/>
        </w:rPr>
        <w:t>A</w:t>
      </w:r>
      <w:proofErr w:type="gramEnd"/>
      <w:r>
        <w:rPr>
          <w:rFonts w:ascii="Century Gothic" w:hAnsi="Century Gothic" w:cs="Century Gothic"/>
          <w:i/>
          <w:iCs/>
          <w:sz w:val="20"/>
        </w:rPr>
        <w:t xml:space="preserve"> Reverence for Nature</w:t>
      </w:r>
      <w:r>
        <w:rPr>
          <w:rFonts w:ascii="Century Gothic" w:hAnsi="Century Gothic" w:cs="Century Gothic"/>
          <w:iCs/>
          <w:sz w:val="20"/>
        </w:rPr>
        <w:t xml:space="preserve">, Hebrew Union College, New York, NY, </w:t>
      </w:r>
      <w:r w:rsidRPr="00AD56D6">
        <w:rPr>
          <w:rFonts w:ascii="Century Gothic" w:hAnsi="Century Gothic" w:cs="Century Gothic"/>
          <w:i/>
          <w:iCs/>
          <w:sz w:val="20"/>
        </w:rPr>
        <w:t>Catalogue Essay</w:t>
      </w:r>
    </w:p>
    <w:p w:rsidR="003155F3" w:rsidRDefault="003155F3" w:rsidP="003155F3">
      <w:pPr>
        <w:ind w:left="900" w:hanging="900"/>
        <w:rPr>
          <w:rFonts w:ascii="Century Gothic" w:hAnsi="Century Gothic" w:cs="Century Gothic"/>
          <w:iCs/>
          <w:sz w:val="20"/>
        </w:rPr>
      </w:pPr>
      <w:r>
        <w:rPr>
          <w:rFonts w:ascii="Century Gothic" w:hAnsi="Century Gothic" w:cs="Century Gothic"/>
          <w:iCs/>
          <w:sz w:val="20"/>
        </w:rPr>
        <w:t>2004</w:t>
      </w:r>
      <w:r>
        <w:rPr>
          <w:rFonts w:ascii="Century Gothic" w:hAnsi="Century Gothic" w:cs="Century Gothic"/>
          <w:iCs/>
          <w:sz w:val="20"/>
        </w:rPr>
        <w:tab/>
      </w:r>
      <w:proofErr w:type="spellStart"/>
      <w:r>
        <w:rPr>
          <w:rFonts w:ascii="Century Gothic" w:hAnsi="Century Gothic" w:cs="Century Gothic"/>
          <w:iCs/>
          <w:sz w:val="20"/>
        </w:rPr>
        <w:t>Engelson</w:t>
      </w:r>
      <w:proofErr w:type="spellEnd"/>
      <w:r>
        <w:rPr>
          <w:rFonts w:ascii="Century Gothic" w:hAnsi="Century Gothic" w:cs="Century Gothic"/>
          <w:iCs/>
          <w:sz w:val="20"/>
        </w:rPr>
        <w:t xml:space="preserve">, Andrew, </w:t>
      </w:r>
      <w:r w:rsidRPr="00AD56D6">
        <w:rPr>
          <w:rFonts w:ascii="Century Gothic" w:hAnsi="Century Gothic" w:cs="Century Gothic"/>
          <w:b/>
          <w:iCs/>
          <w:sz w:val="20"/>
        </w:rPr>
        <w:t xml:space="preserve">Jan Aronson at Winston </w:t>
      </w:r>
      <w:proofErr w:type="spellStart"/>
      <w:r w:rsidRPr="00AD56D6">
        <w:rPr>
          <w:rFonts w:ascii="Century Gothic" w:hAnsi="Century Gothic" w:cs="Century Gothic"/>
          <w:b/>
          <w:iCs/>
          <w:sz w:val="20"/>
        </w:rPr>
        <w:t>Wachter</w:t>
      </w:r>
      <w:proofErr w:type="spellEnd"/>
      <w:r w:rsidRPr="00AD56D6">
        <w:rPr>
          <w:rFonts w:ascii="Century Gothic" w:hAnsi="Century Gothic" w:cs="Century Gothic"/>
          <w:b/>
          <w:iCs/>
          <w:sz w:val="20"/>
        </w:rPr>
        <w:t xml:space="preserve"> Fine Art</w:t>
      </w:r>
      <w:r>
        <w:rPr>
          <w:rFonts w:ascii="Century Gothic" w:hAnsi="Century Gothic" w:cs="Century Gothic"/>
          <w:iCs/>
          <w:sz w:val="20"/>
        </w:rPr>
        <w:t xml:space="preserve">, </w:t>
      </w:r>
      <w:r>
        <w:rPr>
          <w:rFonts w:ascii="Century Gothic" w:hAnsi="Century Gothic" w:cs="Century Gothic"/>
          <w:i/>
          <w:iCs/>
          <w:sz w:val="20"/>
        </w:rPr>
        <w:t xml:space="preserve">Seattle </w:t>
      </w:r>
      <w:proofErr w:type="spellStart"/>
      <w:r>
        <w:rPr>
          <w:rFonts w:ascii="Century Gothic" w:hAnsi="Century Gothic" w:cs="Century Gothic"/>
          <w:i/>
          <w:iCs/>
          <w:sz w:val="20"/>
        </w:rPr>
        <w:t>ARTnews</w:t>
      </w:r>
      <w:proofErr w:type="spellEnd"/>
      <w:r>
        <w:rPr>
          <w:rFonts w:ascii="Century Gothic" w:hAnsi="Century Gothic" w:cs="Century Gothic"/>
          <w:i/>
          <w:iCs/>
          <w:sz w:val="20"/>
        </w:rPr>
        <w:t xml:space="preserve">, </w:t>
      </w:r>
      <w:r>
        <w:rPr>
          <w:rFonts w:ascii="Century Gothic" w:hAnsi="Century Gothic" w:cs="Century Gothic"/>
          <w:iCs/>
          <w:sz w:val="20"/>
        </w:rPr>
        <w:t>October</w:t>
      </w:r>
    </w:p>
    <w:p w:rsidR="003155F3" w:rsidRDefault="003155F3" w:rsidP="003155F3">
      <w:pPr>
        <w:ind w:left="900" w:hanging="900"/>
        <w:rPr>
          <w:rFonts w:ascii="Century Gothic" w:hAnsi="Century Gothic" w:cs="Century Gothic"/>
          <w:iCs/>
          <w:sz w:val="20"/>
        </w:rPr>
      </w:pPr>
      <w:proofErr w:type="gramStart"/>
      <w:r>
        <w:rPr>
          <w:rFonts w:ascii="Century Gothic" w:hAnsi="Century Gothic" w:cs="Century Gothic"/>
          <w:iCs/>
          <w:sz w:val="20"/>
        </w:rPr>
        <w:t>2003</w:t>
      </w:r>
      <w:r>
        <w:rPr>
          <w:rFonts w:ascii="Century Gothic" w:hAnsi="Century Gothic" w:cs="Century Gothic"/>
          <w:iCs/>
          <w:sz w:val="20"/>
        </w:rPr>
        <w:tab/>
      </w:r>
      <w:proofErr w:type="spellStart"/>
      <w:r>
        <w:rPr>
          <w:rFonts w:ascii="Century Gothic" w:hAnsi="Century Gothic" w:cs="Century Gothic"/>
          <w:iCs/>
          <w:sz w:val="20"/>
        </w:rPr>
        <w:t>Gaw</w:t>
      </w:r>
      <w:proofErr w:type="spellEnd"/>
      <w:proofErr w:type="gramEnd"/>
      <w:r>
        <w:rPr>
          <w:rFonts w:ascii="Century Gothic" w:hAnsi="Century Gothic" w:cs="Century Gothic"/>
          <w:iCs/>
          <w:sz w:val="20"/>
        </w:rPr>
        <w:t xml:space="preserve">, Richard L., </w:t>
      </w:r>
      <w:r>
        <w:rPr>
          <w:rFonts w:ascii="Century Gothic" w:hAnsi="Century Gothic" w:cs="Century Gothic"/>
          <w:b/>
          <w:iCs/>
          <w:sz w:val="20"/>
        </w:rPr>
        <w:t>Jan Aronson at Stuart Kingston</w:t>
      </w:r>
      <w:r>
        <w:rPr>
          <w:rFonts w:ascii="Century Gothic" w:hAnsi="Century Gothic" w:cs="Century Gothic"/>
          <w:iCs/>
          <w:sz w:val="20"/>
        </w:rPr>
        <w:t xml:space="preserve">, </w:t>
      </w:r>
      <w:r>
        <w:rPr>
          <w:rFonts w:ascii="Century Gothic" w:hAnsi="Century Gothic" w:cs="Century Gothic"/>
          <w:i/>
          <w:iCs/>
          <w:sz w:val="20"/>
        </w:rPr>
        <w:t>Art News</w:t>
      </w:r>
      <w:r>
        <w:rPr>
          <w:rFonts w:ascii="Century Gothic" w:hAnsi="Century Gothic" w:cs="Century Gothic"/>
          <w:iCs/>
          <w:sz w:val="20"/>
        </w:rPr>
        <w:t>, March</w:t>
      </w:r>
    </w:p>
    <w:p w:rsidR="003155F3" w:rsidRDefault="003155F3" w:rsidP="003155F3">
      <w:pPr>
        <w:ind w:left="900" w:hanging="900"/>
        <w:rPr>
          <w:rFonts w:ascii="Century Gothic" w:hAnsi="Century Gothic" w:cs="Century Gothic"/>
          <w:iCs/>
          <w:sz w:val="20"/>
        </w:rPr>
      </w:pPr>
      <w:r>
        <w:rPr>
          <w:rFonts w:ascii="Century Gothic" w:hAnsi="Century Gothic" w:cs="Century Gothic"/>
          <w:iCs/>
          <w:sz w:val="20"/>
        </w:rPr>
        <w:t>2002</w:t>
      </w:r>
      <w:r>
        <w:rPr>
          <w:rFonts w:ascii="Century Gothic" w:hAnsi="Century Gothic" w:cs="Century Gothic"/>
          <w:iCs/>
          <w:sz w:val="20"/>
        </w:rPr>
        <w:tab/>
        <w:t xml:space="preserve">Lilith Magazine, </w:t>
      </w:r>
      <w:r>
        <w:rPr>
          <w:rFonts w:ascii="Century Gothic" w:hAnsi="Century Gothic" w:cs="Century Gothic"/>
          <w:b/>
          <w:iCs/>
          <w:sz w:val="20"/>
        </w:rPr>
        <w:t>Game Face</w:t>
      </w:r>
      <w:r>
        <w:rPr>
          <w:rFonts w:ascii="Century Gothic" w:hAnsi="Century Gothic" w:cs="Century Gothic"/>
          <w:iCs/>
          <w:sz w:val="20"/>
        </w:rPr>
        <w:t xml:space="preserve">, </w:t>
      </w:r>
      <w:r>
        <w:rPr>
          <w:rFonts w:ascii="Century Gothic" w:hAnsi="Century Gothic" w:cs="Century Gothic"/>
          <w:i/>
          <w:iCs/>
          <w:sz w:val="20"/>
        </w:rPr>
        <w:t>Book Review</w:t>
      </w:r>
      <w:r>
        <w:rPr>
          <w:rFonts w:ascii="Century Gothic" w:hAnsi="Century Gothic" w:cs="Century Gothic"/>
          <w:iCs/>
          <w:sz w:val="20"/>
        </w:rPr>
        <w:t xml:space="preserve">, </w:t>
      </w:r>
      <w:proofErr w:type="gramStart"/>
      <w:r>
        <w:rPr>
          <w:rFonts w:ascii="Century Gothic" w:hAnsi="Century Gothic" w:cs="Century Gothic"/>
          <w:iCs/>
          <w:sz w:val="20"/>
        </w:rPr>
        <w:t>Spring</w:t>
      </w:r>
      <w:proofErr w:type="gramEnd"/>
    </w:p>
    <w:p w:rsidR="003155F3" w:rsidRDefault="003155F3" w:rsidP="003155F3">
      <w:pPr>
        <w:ind w:left="900" w:hanging="900"/>
        <w:rPr>
          <w:rFonts w:ascii="Century Gothic" w:hAnsi="Century Gothic" w:cs="Century Gothic"/>
          <w:iCs/>
          <w:sz w:val="20"/>
        </w:rPr>
      </w:pPr>
      <w:r>
        <w:rPr>
          <w:rFonts w:ascii="Century Gothic" w:hAnsi="Century Gothic" w:cs="Century Gothic"/>
          <w:iCs/>
          <w:sz w:val="20"/>
        </w:rPr>
        <w:t>2001</w:t>
      </w:r>
      <w:r>
        <w:rPr>
          <w:rFonts w:ascii="Century Gothic" w:hAnsi="Century Gothic" w:cs="Century Gothic"/>
          <w:iCs/>
          <w:sz w:val="20"/>
        </w:rPr>
        <w:tab/>
        <w:t xml:space="preserve">Schneider Enriquez, Mary, </w:t>
      </w:r>
      <w:r>
        <w:rPr>
          <w:rFonts w:ascii="Century Gothic" w:hAnsi="Century Gothic" w:cs="Century Gothic"/>
          <w:b/>
          <w:iCs/>
          <w:sz w:val="20"/>
        </w:rPr>
        <w:t xml:space="preserve">Jan Aronson at Winston </w:t>
      </w:r>
      <w:proofErr w:type="spellStart"/>
      <w:r>
        <w:rPr>
          <w:rFonts w:ascii="Century Gothic" w:hAnsi="Century Gothic" w:cs="Century Gothic"/>
          <w:b/>
          <w:iCs/>
          <w:sz w:val="20"/>
        </w:rPr>
        <w:t>Wachter</w:t>
      </w:r>
      <w:proofErr w:type="spellEnd"/>
      <w:r>
        <w:rPr>
          <w:rFonts w:ascii="Century Gothic" w:hAnsi="Century Gothic" w:cs="Century Gothic"/>
          <w:b/>
          <w:iCs/>
          <w:sz w:val="20"/>
        </w:rPr>
        <w:t xml:space="preserve"> Mayer</w:t>
      </w:r>
      <w:r>
        <w:rPr>
          <w:rFonts w:ascii="Century Gothic" w:hAnsi="Century Gothic" w:cs="Century Gothic"/>
          <w:iCs/>
          <w:sz w:val="20"/>
        </w:rPr>
        <w:t xml:space="preserve">, </w:t>
      </w:r>
      <w:r>
        <w:rPr>
          <w:rFonts w:ascii="Century Gothic" w:hAnsi="Century Gothic" w:cs="Century Gothic"/>
          <w:i/>
          <w:iCs/>
          <w:sz w:val="20"/>
        </w:rPr>
        <w:t>Art News</w:t>
      </w:r>
      <w:r>
        <w:rPr>
          <w:rFonts w:ascii="Century Gothic" w:hAnsi="Century Gothic" w:cs="Century Gothic"/>
          <w:iCs/>
          <w:sz w:val="20"/>
        </w:rPr>
        <w:t>, December</w:t>
      </w:r>
    </w:p>
    <w:p w:rsidR="003155F3" w:rsidRDefault="003155F3" w:rsidP="003155F3">
      <w:pPr>
        <w:ind w:left="900" w:hanging="1440"/>
        <w:rPr>
          <w:rFonts w:ascii="Century Gothic" w:hAnsi="Century Gothic" w:cs="Century Gothic"/>
          <w:iCs/>
          <w:sz w:val="20"/>
        </w:rPr>
      </w:pPr>
      <w:r>
        <w:rPr>
          <w:rFonts w:ascii="Century Gothic" w:hAnsi="Century Gothic" w:cs="Century Gothic"/>
          <w:iCs/>
          <w:sz w:val="20"/>
        </w:rPr>
        <w:tab/>
        <w:t xml:space="preserve">Andre, Florence, </w:t>
      </w:r>
      <w:r>
        <w:rPr>
          <w:rFonts w:ascii="Century Gothic" w:hAnsi="Century Gothic" w:cs="Century Gothic"/>
          <w:b/>
          <w:iCs/>
          <w:sz w:val="20"/>
        </w:rPr>
        <w:t xml:space="preserve">Jan Aronson, </w:t>
      </w:r>
      <w:proofErr w:type="gramStart"/>
      <w:r>
        <w:rPr>
          <w:rFonts w:ascii="Century Gothic" w:hAnsi="Century Gothic" w:cs="Century Gothic"/>
          <w:b/>
          <w:iCs/>
          <w:sz w:val="20"/>
        </w:rPr>
        <w:t>A</w:t>
      </w:r>
      <w:proofErr w:type="gramEnd"/>
      <w:r>
        <w:rPr>
          <w:rFonts w:ascii="Century Gothic" w:hAnsi="Century Gothic" w:cs="Century Gothic"/>
          <w:b/>
          <w:iCs/>
          <w:sz w:val="20"/>
        </w:rPr>
        <w:t xml:space="preserve"> Portrait in Artistry</w:t>
      </w:r>
      <w:r>
        <w:rPr>
          <w:rFonts w:ascii="Century Gothic" w:hAnsi="Century Gothic" w:cs="Century Gothic"/>
          <w:iCs/>
          <w:sz w:val="20"/>
        </w:rPr>
        <w:t xml:space="preserve">, </w:t>
      </w:r>
      <w:r>
        <w:rPr>
          <w:rFonts w:ascii="Century Gothic" w:hAnsi="Century Gothic" w:cs="Century Gothic"/>
          <w:i/>
          <w:iCs/>
          <w:sz w:val="20"/>
        </w:rPr>
        <w:t xml:space="preserve">The University of New Orleans Magazine, </w:t>
      </w:r>
      <w:r>
        <w:rPr>
          <w:rFonts w:ascii="Century Gothic" w:hAnsi="Century Gothic" w:cs="Century Gothic"/>
          <w:iCs/>
          <w:sz w:val="20"/>
        </w:rPr>
        <w:t>Summer</w:t>
      </w:r>
    </w:p>
    <w:p w:rsidR="003155F3" w:rsidRDefault="003155F3" w:rsidP="003155F3">
      <w:pPr>
        <w:ind w:left="900"/>
        <w:rPr>
          <w:rFonts w:ascii="Century Gothic" w:hAnsi="Century Gothic" w:cs="Century Gothic"/>
          <w:iCs/>
          <w:sz w:val="20"/>
        </w:rPr>
      </w:pPr>
      <w:r>
        <w:rPr>
          <w:rFonts w:ascii="Century Gothic" w:hAnsi="Century Gothic" w:cs="Century Gothic"/>
          <w:iCs/>
          <w:sz w:val="20"/>
        </w:rPr>
        <w:t xml:space="preserve">Latter, Ruth, </w:t>
      </w:r>
      <w:r>
        <w:rPr>
          <w:rFonts w:ascii="Century Gothic" w:hAnsi="Century Gothic" w:cs="Century Gothic"/>
          <w:b/>
          <w:iCs/>
          <w:sz w:val="20"/>
        </w:rPr>
        <w:t>Giving Light to Perpetual Drama of Nature</w:t>
      </w:r>
      <w:r>
        <w:rPr>
          <w:rFonts w:ascii="Century Gothic" w:hAnsi="Century Gothic" w:cs="Century Gothic"/>
          <w:iCs/>
          <w:sz w:val="20"/>
        </w:rPr>
        <w:t xml:space="preserve">, </w:t>
      </w:r>
      <w:r>
        <w:rPr>
          <w:rFonts w:ascii="Century Gothic" w:hAnsi="Century Gothic" w:cs="Century Gothic"/>
          <w:i/>
          <w:iCs/>
          <w:sz w:val="20"/>
        </w:rPr>
        <w:t>Daily Progress</w:t>
      </w:r>
      <w:r>
        <w:rPr>
          <w:rFonts w:ascii="Century Gothic" w:hAnsi="Century Gothic" w:cs="Century Gothic"/>
          <w:iCs/>
          <w:sz w:val="20"/>
        </w:rPr>
        <w:t>, Charlottesville, VA, June 21</w:t>
      </w:r>
    </w:p>
    <w:p w:rsidR="003155F3" w:rsidRDefault="003155F3" w:rsidP="003155F3">
      <w:pPr>
        <w:ind w:left="900" w:hanging="1440"/>
        <w:rPr>
          <w:rFonts w:ascii="Century Gothic" w:hAnsi="Century Gothic" w:cs="Century Gothic"/>
          <w:iCs/>
          <w:sz w:val="20"/>
        </w:rPr>
      </w:pPr>
      <w:r>
        <w:rPr>
          <w:rFonts w:ascii="Century Gothic" w:hAnsi="Century Gothic" w:cs="Century Gothic"/>
          <w:iCs/>
          <w:sz w:val="20"/>
        </w:rPr>
        <w:tab/>
        <w:t xml:space="preserve">Steinberg, Aaron, </w:t>
      </w:r>
      <w:r>
        <w:rPr>
          <w:rFonts w:ascii="Century Gothic" w:hAnsi="Century Gothic" w:cs="Century Gothic"/>
          <w:b/>
          <w:iCs/>
          <w:sz w:val="20"/>
        </w:rPr>
        <w:t>High Impact Art Work</w:t>
      </w:r>
      <w:r>
        <w:rPr>
          <w:rFonts w:ascii="Century Gothic" w:hAnsi="Century Gothic" w:cs="Century Gothic"/>
          <w:iCs/>
          <w:sz w:val="20"/>
        </w:rPr>
        <w:t xml:space="preserve">, </w:t>
      </w:r>
      <w:r>
        <w:rPr>
          <w:rFonts w:ascii="Century Gothic" w:hAnsi="Century Gothic" w:cs="Century Gothic"/>
          <w:i/>
          <w:iCs/>
          <w:sz w:val="20"/>
        </w:rPr>
        <w:t>Charlottesville Weekly</w:t>
      </w:r>
      <w:r>
        <w:rPr>
          <w:rFonts w:ascii="Century Gothic" w:hAnsi="Century Gothic" w:cs="Century Gothic"/>
          <w:iCs/>
          <w:sz w:val="20"/>
        </w:rPr>
        <w:t>, Charlottesville, VA, May 24-June 4</w:t>
      </w:r>
    </w:p>
    <w:p w:rsidR="003155F3" w:rsidRPr="003155F3" w:rsidRDefault="003155F3" w:rsidP="003155F3">
      <w:pPr>
        <w:ind w:left="900" w:hanging="1440"/>
        <w:rPr>
          <w:rFonts w:ascii="Century Gothic" w:hAnsi="Century Gothic" w:cs="Century Gothic"/>
          <w:i/>
          <w:iCs/>
          <w:sz w:val="20"/>
        </w:rPr>
      </w:pPr>
      <w:r>
        <w:rPr>
          <w:rFonts w:ascii="Century Gothic" w:hAnsi="Century Gothic" w:cs="Century Gothic"/>
          <w:iCs/>
          <w:sz w:val="20"/>
        </w:rPr>
        <w:tab/>
        <w:t xml:space="preserve">Goodman, Jonathan, </w:t>
      </w:r>
      <w:r>
        <w:rPr>
          <w:rFonts w:ascii="Century Gothic" w:hAnsi="Century Gothic" w:cs="Century Gothic"/>
          <w:b/>
          <w:iCs/>
          <w:sz w:val="20"/>
        </w:rPr>
        <w:t>Jan Aronson: Paths, Skies, Clouds, and Seas</w:t>
      </w:r>
      <w:r>
        <w:rPr>
          <w:rFonts w:ascii="Century Gothic" w:hAnsi="Century Gothic" w:cs="Century Gothic"/>
          <w:iCs/>
          <w:sz w:val="20"/>
        </w:rPr>
        <w:t xml:space="preserve">, University of Virginia Art Museum, </w:t>
      </w:r>
      <w:r>
        <w:rPr>
          <w:rFonts w:ascii="Century Gothic" w:hAnsi="Century Gothic" w:cs="Century Gothic"/>
          <w:i/>
          <w:iCs/>
          <w:sz w:val="20"/>
        </w:rPr>
        <w:t xml:space="preserve">Elements Exhibition Catalogue </w:t>
      </w:r>
      <w:r>
        <w:rPr>
          <w:rFonts w:ascii="Century Gothic" w:hAnsi="Century Gothic" w:cs="Century Gothic"/>
          <w:iCs/>
          <w:sz w:val="20"/>
        </w:rPr>
        <w:t xml:space="preserve"> </w:t>
      </w:r>
    </w:p>
    <w:p w:rsidR="003155F3" w:rsidRDefault="003155F3" w:rsidP="003155F3">
      <w:pPr>
        <w:ind w:left="900" w:hanging="900"/>
        <w:rPr>
          <w:rFonts w:ascii="Century Gothic" w:hAnsi="Century Gothic" w:cs="Century Gothic"/>
          <w:iCs/>
          <w:sz w:val="20"/>
        </w:rPr>
      </w:pPr>
      <w:r>
        <w:rPr>
          <w:rFonts w:ascii="Century Gothic" w:hAnsi="Century Gothic" w:cs="Century Gothic"/>
          <w:iCs/>
          <w:sz w:val="20"/>
        </w:rPr>
        <w:lastRenderedPageBreak/>
        <w:t>2000</w:t>
      </w:r>
      <w:r>
        <w:rPr>
          <w:rFonts w:ascii="Century Gothic" w:hAnsi="Century Gothic" w:cs="Century Gothic"/>
          <w:iCs/>
          <w:sz w:val="20"/>
        </w:rPr>
        <w:tab/>
        <w:t xml:space="preserve">Cohen, Mark Daniel, </w:t>
      </w:r>
      <w:r>
        <w:rPr>
          <w:rFonts w:ascii="Century Gothic" w:hAnsi="Century Gothic" w:cs="Century Gothic"/>
          <w:b/>
          <w:iCs/>
          <w:sz w:val="20"/>
        </w:rPr>
        <w:t>Jan Aronson</w:t>
      </w:r>
      <w:r>
        <w:rPr>
          <w:rFonts w:ascii="Century Gothic" w:hAnsi="Century Gothic" w:cs="Century Gothic"/>
          <w:iCs/>
          <w:sz w:val="20"/>
        </w:rPr>
        <w:t xml:space="preserve">, Thomas J. Walsh Art Gallery, Fairfield </w:t>
      </w:r>
      <w:proofErr w:type="gramStart"/>
      <w:r>
        <w:rPr>
          <w:rFonts w:ascii="Century Gothic" w:hAnsi="Century Gothic" w:cs="Century Gothic"/>
          <w:iCs/>
          <w:sz w:val="20"/>
        </w:rPr>
        <w:t>university</w:t>
      </w:r>
      <w:proofErr w:type="gramEnd"/>
      <w:r>
        <w:rPr>
          <w:rFonts w:ascii="Century Gothic" w:hAnsi="Century Gothic" w:cs="Century Gothic"/>
          <w:iCs/>
          <w:sz w:val="20"/>
        </w:rPr>
        <w:t xml:space="preserve">, </w:t>
      </w:r>
      <w:r>
        <w:rPr>
          <w:rFonts w:ascii="Century Gothic" w:hAnsi="Century Gothic" w:cs="Century Gothic"/>
          <w:i/>
          <w:iCs/>
          <w:sz w:val="20"/>
        </w:rPr>
        <w:t>Art News</w:t>
      </w:r>
      <w:r>
        <w:rPr>
          <w:rFonts w:ascii="Century Gothic" w:hAnsi="Century Gothic" w:cs="Century Gothic"/>
          <w:iCs/>
          <w:sz w:val="20"/>
        </w:rPr>
        <w:t>, January</w:t>
      </w:r>
    </w:p>
    <w:p w:rsidR="003155F3" w:rsidRDefault="003155F3" w:rsidP="003155F3">
      <w:pPr>
        <w:ind w:left="900" w:hanging="1440"/>
        <w:rPr>
          <w:rFonts w:ascii="Century Gothic" w:hAnsi="Century Gothic" w:cs="Century Gothic"/>
          <w:i/>
          <w:iCs/>
          <w:sz w:val="20"/>
        </w:rPr>
      </w:pPr>
      <w:r>
        <w:rPr>
          <w:rFonts w:ascii="Century Gothic" w:hAnsi="Century Gothic" w:cs="Century Gothic"/>
          <w:iCs/>
          <w:sz w:val="20"/>
        </w:rPr>
        <w:tab/>
        <w:t xml:space="preserve">Exhibition catalogue, </w:t>
      </w:r>
      <w:r>
        <w:rPr>
          <w:rFonts w:ascii="Century Gothic" w:hAnsi="Century Gothic" w:cs="Century Gothic"/>
          <w:b/>
          <w:iCs/>
          <w:sz w:val="20"/>
        </w:rPr>
        <w:t>Forces of Nature</w:t>
      </w:r>
      <w:r>
        <w:rPr>
          <w:rFonts w:ascii="Century Gothic" w:hAnsi="Century Gothic" w:cs="Century Gothic"/>
          <w:iCs/>
          <w:sz w:val="20"/>
        </w:rPr>
        <w:t xml:space="preserve">, </w:t>
      </w:r>
      <w:r>
        <w:rPr>
          <w:rFonts w:ascii="Century Gothic" w:hAnsi="Century Gothic" w:cs="Century Gothic"/>
          <w:i/>
          <w:iCs/>
          <w:sz w:val="20"/>
        </w:rPr>
        <w:t>Artist Statement</w:t>
      </w:r>
    </w:p>
    <w:p w:rsidR="003155F3" w:rsidRPr="00F53602" w:rsidRDefault="003155F3" w:rsidP="003155F3">
      <w:pPr>
        <w:ind w:left="900" w:hanging="900"/>
        <w:rPr>
          <w:rFonts w:ascii="Century Gothic" w:hAnsi="Century Gothic" w:cs="Century Gothic"/>
          <w:iCs/>
          <w:sz w:val="20"/>
        </w:rPr>
      </w:pPr>
      <w:r>
        <w:rPr>
          <w:rFonts w:ascii="Century Gothic" w:hAnsi="Century Gothic" w:cs="Century Gothic"/>
          <w:iCs/>
          <w:sz w:val="20"/>
        </w:rPr>
        <w:t>1999</w:t>
      </w:r>
      <w:r>
        <w:rPr>
          <w:rFonts w:ascii="Century Gothic" w:hAnsi="Century Gothic" w:cs="Century Gothic"/>
          <w:iCs/>
          <w:sz w:val="20"/>
        </w:rPr>
        <w:tab/>
        <w:t xml:space="preserve">Cohen, Mark Daniel, </w:t>
      </w:r>
      <w:r>
        <w:rPr>
          <w:rFonts w:ascii="Century Gothic" w:hAnsi="Century Gothic" w:cs="Century Gothic"/>
          <w:b/>
          <w:iCs/>
          <w:sz w:val="20"/>
        </w:rPr>
        <w:t>Jan Aronson: Portraits of Place</w:t>
      </w:r>
      <w:r>
        <w:rPr>
          <w:rFonts w:ascii="Century Gothic" w:hAnsi="Century Gothic" w:cs="Century Gothic"/>
          <w:iCs/>
          <w:sz w:val="20"/>
        </w:rPr>
        <w:t xml:space="preserve">, Thomas J. Walsh Art Gallery, Fairfield University, Fairfield, CT, </w:t>
      </w:r>
      <w:r>
        <w:rPr>
          <w:rFonts w:ascii="Century Gothic" w:hAnsi="Century Gothic" w:cs="Century Gothic"/>
          <w:i/>
          <w:iCs/>
          <w:sz w:val="20"/>
        </w:rPr>
        <w:t>Art New England</w:t>
      </w:r>
      <w:r>
        <w:rPr>
          <w:rFonts w:ascii="Century Gothic" w:hAnsi="Century Gothic" w:cs="Century Gothic"/>
          <w:iCs/>
          <w:sz w:val="20"/>
        </w:rPr>
        <w:t xml:space="preserve">, December </w:t>
      </w:r>
    </w:p>
    <w:p w:rsidR="003155F3" w:rsidRDefault="003155F3" w:rsidP="003155F3">
      <w:pPr>
        <w:ind w:left="900" w:hanging="1440"/>
        <w:rPr>
          <w:rFonts w:ascii="Century Gothic" w:hAnsi="Century Gothic" w:cs="Century Gothic"/>
          <w:iCs/>
          <w:sz w:val="20"/>
        </w:rPr>
      </w:pPr>
      <w:r>
        <w:rPr>
          <w:rFonts w:ascii="Century Gothic" w:hAnsi="Century Gothic" w:cs="Century Gothic"/>
          <w:iCs/>
          <w:sz w:val="20"/>
        </w:rPr>
        <w:tab/>
        <w:t xml:space="preserve">Jordan, George E., </w:t>
      </w:r>
      <w:r>
        <w:rPr>
          <w:rFonts w:ascii="Century Gothic" w:hAnsi="Century Gothic" w:cs="Century Gothic"/>
          <w:b/>
          <w:iCs/>
          <w:sz w:val="20"/>
        </w:rPr>
        <w:t>Portraits of Place – Jan Aronson, Paintings</w:t>
      </w:r>
      <w:r>
        <w:rPr>
          <w:rFonts w:ascii="Century Gothic" w:hAnsi="Century Gothic" w:cs="Century Gothic"/>
          <w:iCs/>
          <w:sz w:val="20"/>
        </w:rPr>
        <w:t xml:space="preserve">, Fairfield University, Fairfield, CT, </w:t>
      </w:r>
      <w:r>
        <w:rPr>
          <w:rFonts w:ascii="Century Gothic" w:hAnsi="Century Gothic" w:cs="Century Gothic"/>
          <w:i/>
          <w:iCs/>
          <w:sz w:val="20"/>
        </w:rPr>
        <w:t>New Orleans Art Review</w:t>
      </w:r>
      <w:r>
        <w:rPr>
          <w:rFonts w:ascii="Century Gothic" w:hAnsi="Century Gothic" w:cs="Century Gothic"/>
          <w:iCs/>
          <w:sz w:val="20"/>
        </w:rPr>
        <w:t>, November/December</w:t>
      </w:r>
    </w:p>
    <w:p w:rsidR="003155F3" w:rsidRDefault="003155F3" w:rsidP="003155F3">
      <w:pPr>
        <w:ind w:left="900" w:hanging="1440"/>
        <w:rPr>
          <w:rFonts w:ascii="Century Gothic" w:hAnsi="Century Gothic" w:cs="Century Gothic"/>
          <w:iCs/>
          <w:sz w:val="20"/>
        </w:rPr>
      </w:pPr>
      <w:r>
        <w:rPr>
          <w:rFonts w:ascii="Century Gothic" w:hAnsi="Century Gothic" w:cs="Century Gothic"/>
          <w:iCs/>
          <w:sz w:val="20"/>
        </w:rPr>
        <w:tab/>
        <w:t xml:space="preserve">Goodman, Jonathan, </w:t>
      </w:r>
      <w:r>
        <w:rPr>
          <w:rFonts w:ascii="Century Gothic" w:hAnsi="Century Gothic" w:cs="Century Gothic"/>
          <w:b/>
          <w:iCs/>
          <w:sz w:val="20"/>
        </w:rPr>
        <w:t>Jan Aronson, Portraits of Place</w:t>
      </w:r>
      <w:r>
        <w:rPr>
          <w:rFonts w:ascii="Century Gothic" w:hAnsi="Century Gothic" w:cs="Century Gothic"/>
          <w:iCs/>
          <w:sz w:val="20"/>
        </w:rPr>
        <w:t xml:space="preserve">, </w:t>
      </w:r>
      <w:r>
        <w:rPr>
          <w:rFonts w:ascii="Century Gothic" w:hAnsi="Century Gothic" w:cs="Century Gothic"/>
          <w:i/>
          <w:iCs/>
          <w:sz w:val="20"/>
        </w:rPr>
        <w:t>Exhibition Catalogue</w:t>
      </w:r>
      <w:r>
        <w:rPr>
          <w:rFonts w:ascii="Century Gothic" w:hAnsi="Century Gothic" w:cs="Century Gothic"/>
          <w:iCs/>
          <w:sz w:val="20"/>
        </w:rPr>
        <w:t>, Quick Center for the Arts, Fairfield University, Fairfield, CT</w:t>
      </w:r>
    </w:p>
    <w:p w:rsidR="003155F3" w:rsidRDefault="003155F3" w:rsidP="003155F3">
      <w:pPr>
        <w:ind w:left="900" w:hanging="1440"/>
        <w:rPr>
          <w:rFonts w:ascii="Century Gothic" w:hAnsi="Century Gothic" w:cs="Century Gothic"/>
          <w:iCs/>
          <w:sz w:val="20"/>
        </w:rPr>
      </w:pPr>
      <w:r>
        <w:rPr>
          <w:rFonts w:ascii="Century Gothic" w:hAnsi="Century Gothic" w:cs="Century Gothic"/>
          <w:iCs/>
          <w:sz w:val="20"/>
        </w:rPr>
        <w:tab/>
        <w:t xml:space="preserve">Henry, </w:t>
      </w:r>
      <w:proofErr w:type="spellStart"/>
      <w:r>
        <w:rPr>
          <w:rFonts w:ascii="Century Gothic" w:hAnsi="Century Gothic" w:cs="Century Gothic"/>
          <w:iCs/>
          <w:sz w:val="20"/>
        </w:rPr>
        <w:t>Gerrit</w:t>
      </w:r>
      <w:proofErr w:type="spellEnd"/>
      <w:r>
        <w:rPr>
          <w:rFonts w:ascii="Century Gothic" w:hAnsi="Century Gothic" w:cs="Century Gothic"/>
          <w:iCs/>
          <w:sz w:val="20"/>
        </w:rPr>
        <w:t xml:space="preserve">, </w:t>
      </w:r>
      <w:r>
        <w:rPr>
          <w:rFonts w:ascii="Century Gothic" w:hAnsi="Century Gothic" w:cs="Century Gothic"/>
          <w:b/>
          <w:iCs/>
          <w:sz w:val="20"/>
        </w:rPr>
        <w:t xml:space="preserve">Jan Aronson at Winston </w:t>
      </w:r>
      <w:proofErr w:type="spellStart"/>
      <w:r>
        <w:rPr>
          <w:rFonts w:ascii="Century Gothic" w:hAnsi="Century Gothic" w:cs="Century Gothic"/>
          <w:b/>
          <w:iCs/>
          <w:sz w:val="20"/>
        </w:rPr>
        <w:t>Wachter</w:t>
      </w:r>
      <w:proofErr w:type="spellEnd"/>
      <w:r>
        <w:rPr>
          <w:rFonts w:ascii="Century Gothic" w:hAnsi="Century Gothic" w:cs="Century Gothic"/>
          <w:iCs/>
          <w:sz w:val="20"/>
        </w:rPr>
        <w:t xml:space="preserve">, </w:t>
      </w:r>
      <w:r>
        <w:rPr>
          <w:rFonts w:ascii="Century Gothic" w:hAnsi="Century Gothic" w:cs="Century Gothic"/>
          <w:i/>
          <w:iCs/>
          <w:sz w:val="20"/>
        </w:rPr>
        <w:t>Art in America</w:t>
      </w:r>
      <w:r>
        <w:rPr>
          <w:rFonts w:ascii="Century Gothic" w:hAnsi="Century Gothic" w:cs="Century Gothic"/>
          <w:iCs/>
          <w:sz w:val="20"/>
        </w:rPr>
        <w:t>, July</w:t>
      </w:r>
    </w:p>
    <w:p w:rsidR="003155F3" w:rsidRDefault="003155F3" w:rsidP="003155F3">
      <w:pPr>
        <w:ind w:left="900" w:hanging="1440"/>
        <w:rPr>
          <w:rFonts w:ascii="Century Gothic" w:hAnsi="Century Gothic" w:cs="Century Gothic"/>
          <w:iCs/>
          <w:sz w:val="20"/>
        </w:rPr>
      </w:pPr>
      <w:r>
        <w:rPr>
          <w:rFonts w:ascii="Century Gothic" w:hAnsi="Century Gothic" w:cs="Century Gothic"/>
          <w:iCs/>
          <w:sz w:val="20"/>
        </w:rPr>
        <w:tab/>
        <w:t xml:space="preserve">Barrett Stretch, Bonnie, </w:t>
      </w:r>
      <w:r>
        <w:rPr>
          <w:rFonts w:ascii="Century Gothic" w:hAnsi="Century Gothic" w:cs="Century Gothic"/>
          <w:b/>
          <w:iCs/>
          <w:sz w:val="20"/>
        </w:rPr>
        <w:t xml:space="preserve">Jan Aronson at Winston </w:t>
      </w:r>
      <w:proofErr w:type="spellStart"/>
      <w:r>
        <w:rPr>
          <w:rFonts w:ascii="Century Gothic" w:hAnsi="Century Gothic" w:cs="Century Gothic"/>
          <w:b/>
          <w:iCs/>
          <w:sz w:val="20"/>
        </w:rPr>
        <w:t>Wachter</w:t>
      </w:r>
      <w:proofErr w:type="spellEnd"/>
      <w:r>
        <w:rPr>
          <w:rFonts w:ascii="Century Gothic" w:hAnsi="Century Gothic" w:cs="Century Gothic"/>
          <w:b/>
          <w:iCs/>
          <w:sz w:val="20"/>
        </w:rPr>
        <w:t xml:space="preserve"> Fine Art</w:t>
      </w:r>
      <w:r>
        <w:rPr>
          <w:rFonts w:ascii="Century Gothic" w:hAnsi="Century Gothic" w:cs="Century Gothic"/>
          <w:iCs/>
          <w:sz w:val="20"/>
        </w:rPr>
        <w:t xml:space="preserve">, </w:t>
      </w:r>
      <w:r>
        <w:rPr>
          <w:rFonts w:ascii="Century Gothic" w:hAnsi="Century Gothic" w:cs="Century Gothic"/>
          <w:i/>
          <w:iCs/>
          <w:sz w:val="20"/>
        </w:rPr>
        <w:t>Art News</w:t>
      </w:r>
      <w:r>
        <w:rPr>
          <w:rFonts w:ascii="Century Gothic" w:hAnsi="Century Gothic" w:cs="Century Gothic"/>
          <w:iCs/>
          <w:sz w:val="20"/>
        </w:rPr>
        <w:t xml:space="preserve">, January </w:t>
      </w:r>
    </w:p>
    <w:p w:rsidR="003155F3" w:rsidRDefault="003155F3" w:rsidP="003155F3">
      <w:pPr>
        <w:ind w:left="900" w:hanging="1440"/>
        <w:rPr>
          <w:rFonts w:ascii="Century Gothic" w:hAnsi="Century Gothic" w:cs="Century Gothic"/>
          <w:iCs/>
          <w:sz w:val="20"/>
        </w:rPr>
      </w:pPr>
      <w:r>
        <w:rPr>
          <w:rFonts w:ascii="Century Gothic" w:hAnsi="Century Gothic" w:cs="Century Gothic"/>
          <w:iCs/>
          <w:sz w:val="20"/>
        </w:rPr>
        <w:tab/>
        <w:t xml:space="preserve">Lilith Magazine, </w:t>
      </w:r>
      <w:r>
        <w:rPr>
          <w:rFonts w:ascii="Century Gothic" w:hAnsi="Century Gothic" w:cs="Century Gothic"/>
          <w:b/>
          <w:iCs/>
          <w:sz w:val="20"/>
        </w:rPr>
        <w:t>Time’s Tapestry</w:t>
      </w:r>
      <w:r>
        <w:rPr>
          <w:rFonts w:ascii="Century Gothic" w:hAnsi="Century Gothic" w:cs="Century Gothic"/>
          <w:iCs/>
          <w:sz w:val="20"/>
        </w:rPr>
        <w:t xml:space="preserve">, </w:t>
      </w:r>
      <w:r>
        <w:rPr>
          <w:rFonts w:ascii="Century Gothic" w:hAnsi="Century Gothic" w:cs="Century Gothic"/>
          <w:i/>
          <w:iCs/>
          <w:sz w:val="20"/>
        </w:rPr>
        <w:t>Book Review</w:t>
      </w:r>
      <w:r>
        <w:rPr>
          <w:rFonts w:ascii="Century Gothic" w:hAnsi="Century Gothic" w:cs="Century Gothic"/>
          <w:iCs/>
          <w:sz w:val="20"/>
        </w:rPr>
        <w:t xml:space="preserve">, </w:t>
      </w:r>
      <w:proofErr w:type="gramStart"/>
      <w:r>
        <w:rPr>
          <w:rFonts w:ascii="Century Gothic" w:hAnsi="Century Gothic" w:cs="Century Gothic"/>
          <w:iCs/>
          <w:sz w:val="20"/>
        </w:rPr>
        <w:t>Spring</w:t>
      </w:r>
      <w:proofErr w:type="gramEnd"/>
    </w:p>
    <w:p w:rsidR="003155F3" w:rsidRDefault="003155F3" w:rsidP="003155F3">
      <w:pPr>
        <w:ind w:left="900" w:hanging="900"/>
        <w:rPr>
          <w:rFonts w:ascii="Century Gothic" w:hAnsi="Century Gothic" w:cs="Century Gothic"/>
          <w:iCs/>
          <w:sz w:val="20"/>
        </w:rPr>
      </w:pPr>
      <w:r>
        <w:rPr>
          <w:rFonts w:ascii="Century Gothic" w:hAnsi="Century Gothic" w:cs="Century Gothic"/>
          <w:iCs/>
          <w:sz w:val="20"/>
        </w:rPr>
        <w:t>1997</w:t>
      </w:r>
      <w:r>
        <w:rPr>
          <w:rFonts w:ascii="Century Gothic" w:hAnsi="Century Gothic" w:cs="Century Gothic"/>
          <w:iCs/>
          <w:sz w:val="20"/>
        </w:rPr>
        <w:tab/>
        <w:t xml:space="preserve">Bergen, Rita, </w:t>
      </w:r>
      <w:r>
        <w:rPr>
          <w:rFonts w:ascii="Century Gothic" w:hAnsi="Century Gothic" w:cs="Century Gothic"/>
          <w:b/>
          <w:iCs/>
          <w:sz w:val="20"/>
        </w:rPr>
        <w:t>Three Female Landscape Painters at Hahn Gallery</w:t>
      </w:r>
      <w:r>
        <w:rPr>
          <w:rFonts w:ascii="Century Gothic" w:hAnsi="Century Gothic" w:cs="Century Gothic"/>
          <w:iCs/>
          <w:sz w:val="20"/>
        </w:rPr>
        <w:t xml:space="preserve">, </w:t>
      </w:r>
      <w:r>
        <w:rPr>
          <w:rFonts w:ascii="Century Gothic" w:hAnsi="Century Gothic" w:cs="Century Gothic"/>
          <w:i/>
          <w:iCs/>
          <w:sz w:val="20"/>
        </w:rPr>
        <w:t>Chestnut Hill Local</w:t>
      </w:r>
      <w:r>
        <w:rPr>
          <w:rFonts w:ascii="Century Gothic" w:hAnsi="Century Gothic" w:cs="Century Gothic"/>
          <w:iCs/>
          <w:sz w:val="20"/>
        </w:rPr>
        <w:t>, Chester Hill, PA</w:t>
      </w:r>
    </w:p>
    <w:p w:rsidR="003155F3" w:rsidRDefault="003155F3" w:rsidP="003155F3">
      <w:pPr>
        <w:ind w:left="900" w:hanging="900"/>
        <w:rPr>
          <w:rFonts w:ascii="Century Gothic" w:hAnsi="Century Gothic" w:cs="Century Gothic"/>
          <w:iCs/>
          <w:sz w:val="20"/>
        </w:rPr>
      </w:pPr>
      <w:r>
        <w:rPr>
          <w:rFonts w:ascii="Century Gothic" w:hAnsi="Century Gothic" w:cs="Century Gothic"/>
          <w:iCs/>
          <w:sz w:val="20"/>
        </w:rPr>
        <w:t>1995</w:t>
      </w:r>
      <w:r>
        <w:rPr>
          <w:rFonts w:ascii="Century Gothic" w:hAnsi="Century Gothic" w:cs="Century Gothic"/>
          <w:iCs/>
          <w:sz w:val="20"/>
        </w:rPr>
        <w:tab/>
      </w:r>
      <w:proofErr w:type="spellStart"/>
      <w:r>
        <w:rPr>
          <w:rFonts w:ascii="Century Gothic" w:hAnsi="Century Gothic" w:cs="Century Gothic"/>
          <w:iCs/>
          <w:sz w:val="20"/>
        </w:rPr>
        <w:t>Complo</w:t>
      </w:r>
      <w:proofErr w:type="spellEnd"/>
      <w:r>
        <w:rPr>
          <w:rFonts w:ascii="Century Gothic" w:hAnsi="Century Gothic" w:cs="Century Gothic"/>
          <w:iCs/>
          <w:sz w:val="20"/>
        </w:rPr>
        <w:t xml:space="preserve">, Jennifer, </w:t>
      </w:r>
      <w:r>
        <w:rPr>
          <w:rFonts w:ascii="Century Gothic" w:hAnsi="Century Gothic" w:cs="Century Gothic"/>
          <w:b/>
          <w:iCs/>
          <w:sz w:val="20"/>
        </w:rPr>
        <w:t xml:space="preserve">New Art of </w:t>
      </w:r>
      <w:proofErr w:type="gramStart"/>
      <w:r>
        <w:rPr>
          <w:rFonts w:ascii="Century Gothic" w:hAnsi="Century Gothic" w:cs="Century Gothic"/>
          <w:b/>
          <w:iCs/>
          <w:sz w:val="20"/>
        </w:rPr>
        <w:t>The</w:t>
      </w:r>
      <w:proofErr w:type="gramEnd"/>
      <w:r>
        <w:rPr>
          <w:rFonts w:ascii="Century Gothic" w:hAnsi="Century Gothic" w:cs="Century Gothic"/>
          <w:b/>
          <w:iCs/>
          <w:sz w:val="20"/>
        </w:rPr>
        <w:t xml:space="preserve"> West</w:t>
      </w:r>
      <w:r>
        <w:rPr>
          <w:rFonts w:ascii="Century Gothic" w:hAnsi="Century Gothic" w:cs="Century Gothic"/>
          <w:iCs/>
          <w:sz w:val="20"/>
        </w:rPr>
        <w:t xml:space="preserve">, </w:t>
      </w:r>
      <w:r>
        <w:rPr>
          <w:rFonts w:ascii="Century Gothic" w:hAnsi="Century Gothic" w:cs="Century Gothic"/>
          <w:i/>
          <w:iCs/>
          <w:sz w:val="20"/>
        </w:rPr>
        <w:t>Catalogue Essay</w:t>
      </w:r>
      <w:r>
        <w:rPr>
          <w:rFonts w:ascii="Century Gothic" w:hAnsi="Century Gothic" w:cs="Century Gothic"/>
          <w:iCs/>
          <w:sz w:val="20"/>
        </w:rPr>
        <w:t xml:space="preserve">, The </w:t>
      </w:r>
      <w:proofErr w:type="spellStart"/>
      <w:r>
        <w:rPr>
          <w:rFonts w:ascii="Century Gothic" w:hAnsi="Century Gothic" w:cs="Century Gothic"/>
          <w:iCs/>
          <w:sz w:val="20"/>
        </w:rPr>
        <w:t>Eiteljorg</w:t>
      </w:r>
      <w:proofErr w:type="spellEnd"/>
      <w:r>
        <w:rPr>
          <w:rFonts w:ascii="Century Gothic" w:hAnsi="Century Gothic" w:cs="Century Gothic"/>
          <w:iCs/>
          <w:sz w:val="20"/>
        </w:rPr>
        <w:t xml:space="preserve"> Museum</w:t>
      </w:r>
    </w:p>
    <w:p w:rsidR="003155F3" w:rsidRDefault="003155F3" w:rsidP="003155F3">
      <w:pPr>
        <w:ind w:left="900" w:hanging="900"/>
        <w:rPr>
          <w:rFonts w:ascii="Century Gothic" w:hAnsi="Century Gothic" w:cs="Century Gothic"/>
          <w:i/>
          <w:iCs/>
          <w:sz w:val="20"/>
        </w:rPr>
      </w:pPr>
      <w:r>
        <w:rPr>
          <w:rFonts w:ascii="Century Gothic" w:hAnsi="Century Gothic" w:cs="Century Gothic"/>
          <w:iCs/>
          <w:sz w:val="20"/>
        </w:rPr>
        <w:tab/>
      </w:r>
      <w:proofErr w:type="spellStart"/>
      <w:r>
        <w:rPr>
          <w:rFonts w:ascii="Century Gothic" w:hAnsi="Century Gothic" w:cs="Century Gothic"/>
          <w:iCs/>
          <w:sz w:val="20"/>
        </w:rPr>
        <w:t>Janss</w:t>
      </w:r>
      <w:proofErr w:type="spellEnd"/>
      <w:r>
        <w:rPr>
          <w:rFonts w:ascii="Century Gothic" w:hAnsi="Century Gothic" w:cs="Century Gothic"/>
          <w:iCs/>
          <w:sz w:val="20"/>
        </w:rPr>
        <w:t xml:space="preserve">, Glenn C., </w:t>
      </w:r>
      <w:r>
        <w:rPr>
          <w:rFonts w:ascii="Century Gothic" w:hAnsi="Century Gothic" w:cs="Century Gothic"/>
          <w:b/>
          <w:iCs/>
          <w:sz w:val="20"/>
        </w:rPr>
        <w:t>Jan Aronson Paintings</w:t>
      </w:r>
      <w:r>
        <w:rPr>
          <w:rFonts w:ascii="Century Gothic" w:hAnsi="Century Gothic" w:cs="Century Gothic"/>
          <w:iCs/>
          <w:sz w:val="20"/>
        </w:rPr>
        <w:t xml:space="preserve">, </w:t>
      </w:r>
      <w:r>
        <w:rPr>
          <w:rFonts w:ascii="Century Gothic" w:hAnsi="Century Gothic" w:cs="Century Gothic"/>
          <w:i/>
          <w:iCs/>
          <w:sz w:val="20"/>
        </w:rPr>
        <w:t>Catalogue Essay</w:t>
      </w:r>
    </w:p>
    <w:p w:rsidR="003155F3" w:rsidRDefault="003155F3" w:rsidP="003155F3">
      <w:pPr>
        <w:ind w:left="900" w:hanging="900"/>
        <w:rPr>
          <w:rFonts w:ascii="Century Gothic" w:hAnsi="Century Gothic" w:cs="Century Gothic"/>
          <w:i/>
          <w:iCs/>
          <w:sz w:val="20"/>
        </w:rPr>
      </w:pPr>
      <w:r>
        <w:rPr>
          <w:rFonts w:ascii="Century Gothic" w:hAnsi="Century Gothic" w:cs="Century Gothic"/>
          <w:i/>
          <w:iCs/>
          <w:sz w:val="20"/>
        </w:rPr>
        <w:tab/>
      </w:r>
      <w:r>
        <w:rPr>
          <w:rFonts w:ascii="Century Gothic" w:hAnsi="Century Gothic" w:cs="Century Gothic"/>
          <w:iCs/>
          <w:sz w:val="20"/>
        </w:rPr>
        <w:t xml:space="preserve">Exhibition catalogue, </w:t>
      </w:r>
      <w:r>
        <w:rPr>
          <w:rFonts w:ascii="Century Gothic" w:hAnsi="Century Gothic" w:cs="Century Gothic"/>
          <w:b/>
          <w:iCs/>
          <w:sz w:val="20"/>
        </w:rPr>
        <w:t>Jan Aronson Paintings</w:t>
      </w:r>
      <w:r>
        <w:rPr>
          <w:rFonts w:ascii="Century Gothic" w:hAnsi="Century Gothic" w:cs="Century Gothic"/>
          <w:iCs/>
          <w:sz w:val="20"/>
        </w:rPr>
        <w:t xml:space="preserve">, </w:t>
      </w:r>
      <w:r>
        <w:rPr>
          <w:rFonts w:ascii="Century Gothic" w:hAnsi="Century Gothic" w:cs="Century Gothic"/>
          <w:i/>
          <w:iCs/>
          <w:sz w:val="20"/>
        </w:rPr>
        <w:t>Artist Statement</w:t>
      </w:r>
    </w:p>
    <w:p w:rsidR="003155F3" w:rsidRPr="006311E4" w:rsidRDefault="003155F3" w:rsidP="003155F3">
      <w:pPr>
        <w:ind w:left="900" w:hanging="900"/>
        <w:rPr>
          <w:rFonts w:ascii="Century Gothic" w:hAnsi="Century Gothic" w:cs="Century Gothic"/>
          <w:i/>
          <w:iCs/>
          <w:sz w:val="20"/>
        </w:rPr>
      </w:pPr>
      <w:r>
        <w:rPr>
          <w:rFonts w:ascii="Century Gothic" w:hAnsi="Century Gothic" w:cs="Century Gothic"/>
          <w:iCs/>
          <w:sz w:val="20"/>
        </w:rPr>
        <w:t>1994</w:t>
      </w:r>
      <w:r>
        <w:rPr>
          <w:rFonts w:ascii="Century Gothic" w:hAnsi="Century Gothic" w:cs="Century Gothic"/>
          <w:iCs/>
          <w:sz w:val="20"/>
        </w:rPr>
        <w:tab/>
        <w:t xml:space="preserve">Silverman, Jill, </w:t>
      </w:r>
      <w:r>
        <w:rPr>
          <w:rFonts w:ascii="Century Gothic" w:hAnsi="Century Gothic" w:cs="Century Gothic"/>
          <w:b/>
          <w:iCs/>
          <w:sz w:val="20"/>
        </w:rPr>
        <w:t>Jan Aronson Paintings</w:t>
      </w:r>
      <w:r>
        <w:rPr>
          <w:rFonts w:ascii="Century Gothic" w:hAnsi="Century Gothic" w:cs="Century Gothic"/>
          <w:iCs/>
          <w:sz w:val="20"/>
        </w:rPr>
        <w:t xml:space="preserve">, </w:t>
      </w:r>
      <w:r>
        <w:rPr>
          <w:rFonts w:ascii="Century Gothic" w:hAnsi="Century Gothic" w:cs="Century Gothic"/>
          <w:i/>
          <w:iCs/>
          <w:sz w:val="20"/>
        </w:rPr>
        <w:t>Catalogue Essay</w:t>
      </w:r>
    </w:p>
    <w:p w:rsidR="003155F3" w:rsidRDefault="003155F3" w:rsidP="003155F3">
      <w:pPr>
        <w:ind w:left="900" w:hanging="900"/>
        <w:rPr>
          <w:rFonts w:ascii="Century Gothic" w:hAnsi="Century Gothic" w:cs="Century Gothic"/>
          <w:i/>
          <w:iCs/>
          <w:sz w:val="20"/>
        </w:rPr>
      </w:pPr>
      <w:r>
        <w:rPr>
          <w:rFonts w:ascii="Century Gothic" w:hAnsi="Century Gothic" w:cs="Century Gothic"/>
          <w:iCs/>
          <w:sz w:val="20"/>
        </w:rPr>
        <w:t>1993</w:t>
      </w:r>
      <w:r>
        <w:rPr>
          <w:rFonts w:ascii="Century Gothic" w:hAnsi="Century Gothic" w:cs="Century Gothic"/>
          <w:iCs/>
          <w:sz w:val="20"/>
        </w:rPr>
        <w:tab/>
        <w:t xml:space="preserve">Exhibition catalogue, </w:t>
      </w:r>
      <w:r>
        <w:rPr>
          <w:rFonts w:ascii="Century Gothic" w:hAnsi="Century Gothic" w:cs="Century Gothic"/>
          <w:b/>
          <w:iCs/>
          <w:sz w:val="20"/>
        </w:rPr>
        <w:t>Jan Aronson Paintings</w:t>
      </w:r>
      <w:r>
        <w:rPr>
          <w:rFonts w:ascii="Century Gothic" w:hAnsi="Century Gothic" w:cs="Century Gothic"/>
          <w:iCs/>
          <w:sz w:val="20"/>
        </w:rPr>
        <w:t xml:space="preserve">, </w:t>
      </w:r>
      <w:r>
        <w:rPr>
          <w:rFonts w:ascii="Century Gothic" w:hAnsi="Century Gothic" w:cs="Century Gothic"/>
          <w:i/>
          <w:iCs/>
          <w:sz w:val="20"/>
        </w:rPr>
        <w:t>Artist Statement</w:t>
      </w:r>
    </w:p>
    <w:p w:rsidR="003155F3" w:rsidRDefault="003155F3" w:rsidP="003155F3">
      <w:pPr>
        <w:ind w:left="900" w:hanging="900"/>
        <w:rPr>
          <w:rFonts w:ascii="Century Gothic" w:hAnsi="Century Gothic" w:cs="Century Gothic"/>
          <w:i/>
          <w:iCs/>
          <w:sz w:val="20"/>
        </w:rPr>
      </w:pPr>
      <w:r>
        <w:rPr>
          <w:rFonts w:ascii="Century Gothic" w:hAnsi="Century Gothic" w:cs="Century Gothic"/>
          <w:iCs/>
          <w:sz w:val="20"/>
        </w:rPr>
        <w:t>1988</w:t>
      </w:r>
      <w:r>
        <w:rPr>
          <w:rFonts w:ascii="Century Gothic" w:hAnsi="Century Gothic" w:cs="Century Gothic"/>
          <w:iCs/>
          <w:sz w:val="20"/>
        </w:rPr>
        <w:tab/>
        <w:t xml:space="preserve">Bragg, Billy, </w:t>
      </w:r>
      <w:r>
        <w:rPr>
          <w:rFonts w:ascii="Century Gothic" w:hAnsi="Century Gothic" w:cs="Century Gothic"/>
          <w:b/>
          <w:iCs/>
          <w:sz w:val="20"/>
        </w:rPr>
        <w:t>Jan Aronson</w:t>
      </w:r>
      <w:r>
        <w:rPr>
          <w:rFonts w:ascii="Century Gothic" w:hAnsi="Century Gothic" w:cs="Century Gothic"/>
          <w:iCs/>
          <w:sz w:val="20"/>
        </w:rPr>
        <w:t xml:space="preserve">, </w:t>
      </w:r>
      <w:r>
        <w:rPr>
          <w:rFonts w:ascii="Century Gothic" w:hAnsi="Century Gothic" w:cs="Century Gothic"/>
          <w:i/>
          <w:iCs/>
          <w:sz w:val="20"/>
        </w:rPr>
        <w:t>Cover Magazine</w:t>
      </w:r>
    </w:p>
    <w:p w:rsidR="003155F3" w:rsidRDefault="003155F3" w:rsidP="003155F3">
      <w:pPr>
        <w:ind w:left="900" w:hanging="900"/>
        <w:rPr>
          <w:rFonts w:ascii="Century Gothic" w:hAnsi="Century Gothic" w:cs="Century Gothic"/>
          <w:i/>
          <w:iCs/>
          <w:sz w:val="20"/>
        </w:rPr>
      </w:pPr>
    </w:p>
    <w:p w:rsidR="003155F3" w:rsidRPr="005F6354" w:rsidRDefault="003155F3" w:rsidP="003155F3">
      <w:pPr>
        <w:ind w:left="900" w:hanging="900"/>
        <w:rPr>
          <w:rFonts w:ascii="Century Gothic" w:hAnsi="Century Gothic" w:cs="Century Gothic"/>
          <w:i/>
          <w:iCs/>
          <w:sz w:val="20"/>
        </w:rPr>
      </w:pPr>
    </w:p>
    <w:p w:rsidR="00681184" w:rsidRDefault="00681184" w:rsidP="00681184">
      <w:pPr>
        <w:shd w:val="clear" w:color="auto" w:fill="FFFFFF"/>
        <w:rPr>
          <w:rFonts w:ascii="Century Gothic" w:hAnsi="Century Gothic"/>
          <w:color w:val="222222"/>
          <w:sz w:val="31"/>
        </w:rPr>
      </w:pPr>
    </w:p>
    <w:p w:rsidR="00F5268E" w:rsidRPr="00681184" w:rsidRDefault="00F5268E" w:rsidP="00F5268E">
      <w:pPr>
        <w:shd w:val="clear" w:color="auto" w:fill="FFFFFF"/>
        <w:rPr>
          <w:rFonts w:ascii="Century Gothic" w:hAnsi="Century Gothic"/>
          <w:sz w:val="20"/>
        </w:rPr>
      </w:pPr>
    </w:p>
    <w:sectPr w:rsidR="00F5268E" w:rsidRPr="00681184" w:rsidSect="00F526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3E1" w:rsidRDefault="000853E1">
      <w:r>
        <w:separator/>
      </w:r>
    </w:p>
  </w:endnote>
  <w:endnote w:type="continuationSeparator" w:id="0">
    <w:p w:rsidR="000853E1" w:rsidRDefault="0008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27F" w:rsidRDefault="004572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68E" w:rsidRPr="00327090" w:rsidRDefault="00F5268E" w:rsidP="00622694">
    <w:pPr>
      <w:pStyle w:val="BasicParagraph"/>
      <w:ind w:left="-720" w:right="-720"/>
      <w:jc w:val="center"/>
      <w:rPr>
        <w:rFonts w:ascii="CenturyGothic-Bold" w:hAnsi="CenturyGothic-Bold" w:cs="CenturyGothic-Bold"/>
        <w:b/>
        <w:bCs/>
        <w:color w:val="999999"/>
        <w:spacing w:val="14"/>
        <w:sz w:val="16"/>
        <w:szCs w:val="18"/>
      </w:rPr>
    </w:pPr>
    <w:r w:rsidRPr="00622694">
      <w:rPr>
        <w:rFonts w:ascii="CenturyGothic-Bold" w:hAnsi="CenturyGothic-Bold" w:cs="CenturyGothic-Bold"/>
        <w:bCs/>
        <w:color w:val="auto"/>
        <w:spacing w:val="18"/>
        <w:sz w:val="16"/>
        <w:szCs w:val="18"/>
      </w:rPr>
      <w:t>www.garveysimon.com</w:t>
    </w:r>
    <w:r>
      <w:rPr>
        <w:rFonts w:ascii="CenturyGothic-Bold" w:hAnsi="CenturyGothic-Bold" w:cs="CenturyGothic-Bold"/>
        <w:b/>
        <w:bCs/>
        <w:color w:val="999999"/>
        <w:spacing w:val="18"/>
        <w:sz w:val="16"/>
        <w:szCs w:val="18"/>
      </w:rPr>
      <w:tab/>
    </w:r>
    <w:r w:rsidRPr="00622694">
      <w:rPr>
        <w:rFonts w:ascii="CenturyGothic-Bold" w:hAnsi="CenturyGothic-Bold" w:cs="CenturyGothic-Bold"/>
        <w:bCs/>
        <w:color w:val="auto"/>
        <w:spacing w:val="18"/>
        <w:sz w:val="16"/>
        <w:szCs w:val="18"/>
      </w:rPr>
      <w:t>547 W. 27</w:t>
    </w:r>
    <w:r>
      <w:rPr>
        <w:rFonts w:ascii="CenturyGothic-Bold" w:hAnsi="CenturyGothic-Bold" w:cs="CenturyGothic-Bold"/>
        <w:bCs/>
        <w:color w:val="auto"/>
        <w:spacing w:val="18"/>
        <w:sz w:val="16"/>
        <w:szCs w:val="18"/>
      </w:rPr>
      <w:t xml:space="preserve"> St</w:t>
    </w:r>
    <w:r w:rsidRPr="00622694">
      <w:rPr>
        <w:rFonts w:ascii="CenturyGothic-Bold" w:hAnsi="CenturyGothic-Bold" w:cs="CenturyGothic-Bold"/>
        <w:bCs/>
        <w:color w:val="auto"/>
        <w:spacing w:val="18"/>
        <w:sz w:val="16"/>
        <w:szCs w:val="18"/>
      </w:rPr>
      <w:t xml:space="preserve">, </w:t>
    </w:r>
    <w:r>
      <w:rPr>
        <w:rFonts w:ascii="CenturyGothic-Bold" w:hAnsi="CenturyGothic-Bold" w:cs="CenturyGothic-Bold"/>
        <w:bCs/>
        <w:color w:val="auto"/>
        <w:spacing w:val="18"/>
        <w:sz w:val="16"/>
        <w:szCs w:val="18"/>
      </w:rPr>
      <w:t>Suite 207, New York</w:t>
    </w:r>
    <w:r w:rsidRPr="00622694">
      <w:rPr>
        <w:rFonts w:ascii="CenturyGothic-Bold" w:hAnsi="CenturyGothic-Bold" w:cs="CenturyGothic-Bold"/>
        <w:bCs/>
        <w:color w:val="auto"/>
        <w:spacing w:val="18"/>
        <w:sz w:val="16"/>
        <w:szCs w:val="18"/>
      </w:rPr>
      <w:t>, NY, 1000</w:t>
    </w:r>
    <w:r w:rsidR="0045727F">
      <w:rPr>
        <w:rFonts w:ascii="CenturyGothic-Bold" w:hAnsi="CenturyGothic-Bold" w:cs="CenturyGothic-Bold"/>
        <w:bCs/>
        <w:color w:val="auto"/>
        <w:spacing w:val="18"/>
        <w:sz w:val="16"/>
        <w:szCs w:val="18"/>
      </w:rPr>
      <w:t>1</w:t>
    </w:r>
    <w:r>
      <w:rPr>
        <w:rFonts w:ascii="CenturyGothic-Bold" w:hAnsi="CenturyGothic-Bold" w:cs="CenturyGothic-Bold"/>
        <w:bCs/>
        <w:color w:val="auto"/>
        <w:spacing w:val="18"/>
        <w:sz w:val="16"/>
        <w:szCs w:val="18"/>
      </w:rPr>
      <w:tab/>
      <w:t xml:space="preserve">    t: 917.865.4302</w:t>
    </w:r>
    <w:r>
      <w:rPr>
        <w:rFonts w:ascii="CenturyGothic-Bold" w:hAnsi="CenturyGothic-Bold" w:cs="CenturyGothic-Bold"/>
        <w:b/>
        <w:bCs/>
        <w:color w:val="999999"/>
        <w:spacing w:val="18"/>
        <w:sz w:val="16"/>
        <w:szCs w:val="18"/>
      </w:rPr>
      <w:t xml:space="preserve"> </w:t>
    </w:r>
    <w:r>
      <w:rPr>
        <w:rFonts w:ascii="CenturyGothic-Bold" w:hAnsi="CenturyGothic-Bold" w:cs="CenturyGothic-Bold"/>
        <w:b/>
        <w:bCs/>
        <w:color w:val="999999"/>
        <w:spacing w:val="18"/>
        <w:sz w:val="16"/>
        <w:szCs w:val="18"/>
      </w:rPr>
      <w:tab/>
    </w:r>
    <w:r w:rsidRPr="00573EA4">
      <w:rPr>
        <w:rFonts w:ascii="CenturyGothic-Bold" w:hAnsi="CenturyGothic-Bold" w:cs="CenturyGothic-Bold"/>
        <w:bCs/>
        <w:color w:val="auto"/>
        <w:spacing w:val="18"/>
        <w:sz w:val="16"/>
        <w:szCs w:val="18"/>
      </w:rPr>
      <w:t>c:</w:t>
    </w:r>
    <w:r>
      <w:rPr>
        <w:rFonts w:ascii="CenturyGothic-Bold" w:hAnsi="CenturyGothic-Bold" w:cs="CenturyGothic-Bold"/>
        <w:bCs/>
        <w:color w:val="auto"/>
        <w:spacing w:val="18"/>
        <w:sz w:val="16"/>
        <w:szCs w:val="18"/>
      </w:rPr>
      <w:t xml:space="preserve"> </w:t>
    </w:r>
    <w:r w:rsidRPr="00622694">
      <w:rPr>
        <w:rFonts w:ascii="CenturyGothic-Bold" w:hAnsi="CenturyGothic-Bold" w:cs="CenturyGothic-Bold"/>
        <w:bCs/>
        <w:color w:val="auto"/>
        <w:spacing w:val="18"/>
        <w:sz w:val="16"/>
        <w:szCs w:val="18"/>
      </w:rPr>
      <w:t>917.796.2146</w:t>
    </w:r>
    <w:r w:rsidRPr="00327090">
      <w:rPr>
        <w:rFonts w:ascii="CenturyGothic-Bold" w:hAnsi="CenturyGothic-Bold" w:cs="CenturyGothic-Bold"/>
        <w:b/>
        <w:bCs/>
        <w:color w:val="999999"/>
        <w:spacing w:val="18"/>
        <w:sz w:val="16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27F" w:rsidRDefault="004572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3E1" w:rsidRDefault="000853E1">
      <w:r>
        <w:separator/>
      </w:r>
    </w:p>
  </w:footnote>
  <w:footnote w:type="continuationSeparator" w:id="0">
    <w:p w:rsidR="000853E1" w:rsidRDefault="00085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27F" w:rsidRDefault="004572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68E" w:rsidRDefault="00F5268E" w:rsidP="00F5268E">
    <w:pPr>
      <w:pStyle w:val="BasicParagraph"/>
      <w:ind w:left="-900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-111760</wp:posOffset>
          </wp:positionV>
          <wp:extent cx="2223135" cy="603250"/>
          <wp:effectExtent l="0" t="0" r="12065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AA_0429_1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3135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:rsidR="00F5268E" w:rsidRDefault="00F5268E" w:rsidP="00F5268E">
    <w:pPr>
      <w:pStyle w:val="BasicParagraph"/>
      <w:ind w:left="1980" w:right="-720" w:firstLine="900"/>
      <w:jc w:val="right"/>
    </w:pPr>
  </w:p>
  <w:p w:rsidR="00F5268E" w:rsidRDefault="00F5268E" w:rsidP="00F5268E">
    <w:pPr>
      <w:pStyle w:val="BasicParagraph"/>
      <w:ind w:left="1980" w:right="-720" w:firstLine="900"/>
      <w:jc w:val="right"/>
      <w:rPr>
        <w:rFonts w:ascii="CenturyGothic" w:hAnsi="CenturyGothic" w:cs="CenturyGothic"/>
        <w:color w:val="350000"/>
        <w:spacing w:val="13"/>
        <w:sz w:val="16"/>
        <w:szCs w:val="16"/>
      </w:rPr>
    </w:pPr>
    <w:r>
      <w:tab/>
    </w:r>
  </w:p>
  <w:p w:rsidR="00F5268E" w:rsidRPr="00327090" w:rsidRDefault="00F5268E" w:rsidP="00F5268E">
    <w:pPr>
      <w:pStyle w:val="Header"/>
      <w:ind w:left="-810"/>
      <w:jc w:val="right"/>
      <w:rPr>
        <w:color w:val="999999"/>
      </w:rPr>
    </w:pPr>
    <w:r>
      <w:rPr>
        <w:rFonts w:ascii="CenturyGothic-Bold" w:hAnsi="CenturyGothic-Bold" w:cs="CenturyGothic-Bold"/>
        <w:b/>
        <w:bCs/>
        <w:color w:val="999999"/>
        <w:spacing w:val="18"/>
        <w:sz w:val="16"/>
        <w:szCs w:val="18"/>
      </w:rPr>
      <w:tab/>
    </w:r>
    <w:r>
      <w:rPr>
        <w:rFonts w:ascii="CenturyGothic-Bold" w:hAnsi="CenturyGothic-Bold" w:cs="CenturyGothic-Bold"/>
        <w:b/>
        <w:bCs/>
        <w:color w:val="999999"/>
        <w:spacing w:val="18"/>
        <w:sz w:val="16"/>
        <w:szCs w:val="18"/>
      </w:rPr>
      <w:tab/>
    </w:r>
    <w:r>
      <w:rPr>
        <w:rFonts w:ascii="CenturyGothic-Bold" w:hAnsi="CenturyGothic-Bold" w:cs="CenturyGothic-Bold"/>
        <w:b/>
        <w:bCs/>
        <w:color w:val="999999"/>
        <w:spacing w:val="18"/>
        <w:sz w:val="16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27F" w:rsidRDefault="004572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58"/>
    <w:rsid w:val="000853E1"/>
    <w:rsid w:val="001124BE"/>
    <w:rsid w:val="001E3EF2"/>
    <w:rsid w:val="003155F3"/>
    <w:rsid w:val="0045727F"/>
    <w:rsid w:val="00573EA4"/>
    <w:rsid w:val="00622694"/>
    <w:rsid w:val="00636158"/>
    <w:rsid w:val="00681184"/>
    <w:rsid w:val="006A7B82"/>
    <w:rsid w:val="009018DD"/>
    <w:rsid w:val="00C874E8"/>
    <w:rsid w:val="00DE7497"/>
    <w:rsid w:val="00F5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7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1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10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F21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100"/>
    <w:rPr>
      <w:sz w:val="24"/>
    </w:rPr>
  </w:style>
  <w:style w:type="paragraph" w:customStyle="1" w:styleId="BasicParagraph">
    <w:name w:val="[Basic Paragraph]"/>
    <w:basedOn w:val="Normal"/>
    <w:uiPriority w:val="99"/>
    <w:rsid w:val="000F210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21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6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69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7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1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10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F21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100"/>
    <w:rPr>
      <w:sz w:val="24"/>
    </w:rPr>
  </w:style>
  <w:style w:type="paragraph" w:customStyle="1" w:styleId="BasicParagraph">
    <w:name w:val="[Basic Paragraph]"/>
    <w:basedOn w:val="Normal"/>
    <w:uiPriority w:val="99"/>
    <w:rsid w:val="000F210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21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6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69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Catherine Garvey</Company>
  <LinksUpToDate>false</LinksUpToDate>
  <CharactersWithSpaces>8604</CharactersWithSpaces>
  <SharedDoc>false</SharedDoc>
  <HLinks>
    <vt:vector size="12" baseType="variant">
      <vt:variant>
        <vt:i4>852029</vt:i4>
      </vt:variant>
      <vt:variant>
        <vt:i4>0</vt:i4>
      </vt:variant>
      <vt:variant>
        <vt:i4>0</vt:i4>
      </vt:variant>
      <vt:variant>
        <vt:i4>5</vt:i4>
      </vt:variant>
      <vt:variant>
        <vt:lpwstr>https://www.chase.com/ccp/index.jsp?pg_name=ccpmapp/shared/marketing/page/QuickPay</vt:lpwstr>
      </vt:variant>
      <vt:variant>
        <vt:lpwstr/>
      </vt:variant>
      <vt:variant>
        <vt:i4>5570682</vt:i4>
      </vt:variant>
      <vt:variant>
        <vt:i4>-1</vt:i4>
      </vt:variant>
      <vt:variant>
        <vt:i4>2050</vt:i4>
      </vt:variant>
      <vt:variant>
        <vt:i4>1</vt:i4>
      </vt:variant>
      <vt:variant>
        <vt:lpwstr>GSAA_newlogo_blueblack_highres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Doben</dc:creator>
  <cp:lastModifiedBy>Littlejohn Contemp</cp:lastModifiedBy>
  <cp:revision>2</cp:revision>
  <cp:lastPrinted>2014-06-21T15:30:00Z</cp:lastPrinted>
  <dcterms:created xsi:type="dcterms:W3CDTF">2014-11-07T21:09:00Z</dcterms:created>
  <dcterms:modified xsi:type="dcterms:W3CDTF">2014-11-07T21:09:00Z</dcterms:modified>
</cp:coreProperties>
</file>